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E" w:rsidRPr="00B01A02" w:rsidRDefault="0088560E" w:rsidP="0088560E">
      <w:pPr>
        <w:jc w:val="center"/>
        <w:rPr>
          <w:rFonts w:ascii="Calibri" w:hAnsi="Calibri" w:cs="Arial"/>
          <w:b/>
          <w:szCs w:val="24"/>
        </w:rPr>
      </w:pPr>
      <w:r w:rsidRPr="00B01A02">
        <w:rPr>
          <w:rFonts w:ascii="Calibri" w:hAnsi="Calibri" w:cs="Arial"/>
          <w:b/>
          <w:szCs w:val="24"/>
        </w:rPr>
        <w:t xml:space="preserve">PROGRAM SKUPNOSTI </w:t>
      </w:r>
      <w:r>
        <w:rPr>
          <w:rFonts w:ascii="Calibri" w:hAnsi="Calibri" w:cs="Arial"/>
          <w:b/>
          <w:szCs w:val="24"/>
        </w:rPr>
        <w:t>UČENCEV ŠOLE ZA ŠOLSKO LETO 2016/2017</w:t>
      </w:r>
    </w:p>
    <w:p w:rsidR="0088560E" w:rsidRPr="005435AA" w:rsidRDefault="0088560E" w:rsidP="0088560E">
      <w:pPr>
        <w:rPr>
          <w:rFonts w:ascii="Calibri" w:hAnsi="Calibri" w:cs="Arial"/>
          <w:sz w:val="18"/>
          <w:szCs w:val="24"/>
        </w:rPr>
      </w:pPr>
    </w:p>
    <w:p w:rsidR="0088560E" w:rsidRPr="00180A0B" w:rsidRDefault="0088560E" w:rsidP="0088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alibri" w:hAnsi="Calibri" w:cs="Arial"/>
          <w:b/>
          <w:szCs w:val="24"/>
        </w:rPr>
      </w:pPr>
      <w:r w:rsidRPr="00180A0B">
        <w:rPr>
          <w:rFonts w:ascii="Calibri" w:hAnsi="Calibri" w:cs="Arial"/>
          <w:b/>
          <w:szCs w:val="24"/>
        </w:rPr>
        <w:t>SEPTEMBER</w:t>
      </w:r>
    </w:p>
    <w:p w:rsidR="0088560E" w:rsidRPr="005435AA" w:rsidRDefault="0088560E" w:rsidP="0088560E">
      <w:pPr>
        <w:rPr>
          <w:rFonts w:ascii="Calibri" w:hAnsi="Calibri" w:cs="Arial"/>
          <w:szCs w:val="24"/>
        </w:rPr>
      </w:pPr>
    </w:p>
    <w:p w:rsidR="0088560E" w:rsidRDefault="0088560E" w:rsidP="0088560E">
      <w:pPr>
        <w:numPr>
          <w:ilvl w:val="0"/>
          <w:numId w:val="2"/>
        </w:numPr>
        <w:spacing w:line="360" w:lineRule="auto"/>
        <w:ind w:hanging="357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Mnenje glede mentorja šolske skupnosti.</w:t>
      </w:r>
    </w:p>
    <w:p w:rsidR="0088560E" w:rsidRPr="00B01A02" w:rsidRDefault="0088560E" w:rsidP="0088560E">
      <w:pPr>
        <w:numPr>
          <w:ilvl w:val="0"/>
          <w:numId w:val="2"/>
        </w:numPr>
        <w:spacing w:line="360" w:lineRule="auto"/>
        <w:ind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Predstavitev predstavnikov (socialna igra).</w:t>
      </w:r>
    </w:p>
    <w:p w:rsidR="0088560E" w:rsidRPr="00416EB8" w:rsidRDefault="0088560E" w:rsidP="0088560E">
      <w:pPr>
        <w:numPr>
          <w:ilvl w:val="0"/>
          <w:numId w:val="2"/>
        </w:numPr>
        <w:spacing w:line="360" w:lineRule="auto"/>
        <w:ind w:hanging="357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Izvolitev</w:t>
      </w:r>
      <w:r>
        <w:rPr>
          <w:rFonts w:ascii="Calibri" w:hAnsi="Calibri" w:cs="Arial"/>
          <w:szCs w:val="24"/>
        </w:rPr>
        <w:t>/izbor</w:t>
      </w:r>
      <w:r w:rsidRPr="00416EB8">
        <w:rPr>
          <w:rFonts w:ascii="Calibri" w:hAnsi="Calibri" w:cs="Arial"/>
          <w:szCs w:val="24"/>
        </w:rPr>
        <w:t>:</w:t>
      </w:r>
    </w:p>
    <w:p w:rsidR="0088560E" w:rsidRPr="00B01A02" w:rsidRDefault="0088560E" w:rsidP="0088560E">
      <w:pPr>
        <w:numPr>
          <w:ilvl w:val="1"/>
          <w:numId w:val="1"/>
        </w:numPr>
        <w:ind w:left="1434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</w:t>
      </w:r>
      <w:r w:rsidRPr="00B01A02">
        <w:rPr>
          <w:rFonts w:ascii="Calibri" w:hAnsi="Calibri" w:cs="Arial"/>
          <w:szCs w:val="24"/>
        </w:rPr>
        <w:t>redsednika in tajnika šolske skupnosti.</w:t>
      </w:r>
    </w:p>
    <w:p w:rsidR="0088560E" w:rsidRPr="00B01A02" w:rsidRDefault="0088560E" w:rsidP="0088560E">
      <w:pPr>
        <w:numPr>
          <w:ilvl w:val="1"/>
          <w:numId w:val="1"/>
        </w:numPr>
        <w:ind w:left="1434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</w:t>
      </w:r>
      <w:r w:rsidRPr="00B01A02">
        <w:rPr>
          <w:rFonts w:ascii="Calibri" w:hAnsi="Calibri" w:cs="Arial"/>
          <w:szCs w:val="24"/>
        </w:rPr>
        <w:t>redstavnika, ki sodeluje v skupini, ki spremlja izvajanje vzgojnega načrta.</w:t>
      </w:r>
    </w:p>
    <w:p w:rsidR="0088560E" w:rsidRDefault="0088560E" w:rsidP="0088560E">
      <w:pPr>
        <w:numPr>
          <w:ilvl w:val="1"/>
          <w:numId w:val="1"/>
        </w:numPr>
        <w:ind w:left="1434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</w:t>
      </w:r>
      <w:r w:rsidRPr="00B01A02">
        <w:rPr>
          <w:rFonts w:ascii="Calibri" w:hAnsi="Calibri" w:cs="Arial"/>
          <w:szCs w:val="24"/>
        </w:rPr>
        <w:t>redstavnika, ki sodeluje v komisiji za šolsko prehrano. (Oddelčne skupnosti pripravijo predloge in mu jih oddajo. Predstavnik jih odda organizatorju prehrane. Predstavnik se o prehrani posvetuje z organizatorjem prehrane.)</w:t>
      </w:r>
    </w:p>
    <w:p w:rsidR="0088560E" w:rsidRDefault="0088560E" w:rsidP="0088560E">
      <w:pPr>
        <w:numPr>
          <w:ilvl w:val="1"/>
          <w:numId w:val="1"/>
        </w:numPr>
        <w:ind w:left="1434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</w:t>
      </w:r>
      <w:r w:rsidRPr="00B01A02">
        <w:rPr>
          <w:rFonts w:ascii="Calibri" w:hAnsi="Calibri" w:cs="Arial"/>
          <w:szCs w:val="24"/>
        </w:rPr>
        <w:t xml:space="preserve">redstavnikov v šolski otroški svet. </w:t>
      </w:r>
    </w:p>
    <w:p w:rsidR="0088560E" w:rsidRDefault="0088560E" w:rsidP="0088560E">
      <w:pPr>
        <w:numPr>
          <w:ilvl w:val="1"/>
          <w:numId w:val="1"/>
        </w:numPr>
        <w:ind w:left="1434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Skrbnika za kotiček šolske skupnosti</w:t>
      </w:r>
    </w:p>
    <w:p w:rsidR="0088560E" w:rsidRDefault="0088560E" w:rsidP="0088560E">
      <w:pPr>
        <w:numPr>
          <w:ilvl w:val="1"/>
          <w:numId w:val="1"/>
        </w:numPr>
        <w:ind w:left="1434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Oddelčnih skupnosti za urejanje namizne dekoracije v jedilnici.</w:t>
      </w:r>
    </w:p>
    <w:p w:rsidR="0088560E" w:rsidRDefault="0088560E" w:rsidP="0088560E">
      <w:pPr>
        <w:ind w:left="1434"/>
        <w:rPr>
          <w:rFonts w:ascii="Calibri" w:hAnsi="Calibri" w:cs="Arial"/>
          <w:szCs w:val="24"/>
        </w:rPr>
      </w:pPr>
    </w:p>
    <w:p w:rsidR="0088560E" w:rsidRPr="00C74719" w:rsidRDefault="0088560E" w:rsidP="0088560E">
      <w:pPr>
        <w:pStyle w:val="Odstavekseznama"/>
        <w:numPr>
          <w:ilvl w:val="0"/>
          <w:numId w:val="2"/>
        </w:numPr>
        <w:spacing w:line="360" w:lineRule="auto"/>
        <w:contextualSpacing/>
        <w:rPr>
          <w:rFonts w:ascii="Calibri" w:hAnsi="Calibri" w:cs="Arial"/>
          <w:szCs w:val="24"/>
        </w:rPr>
      </w:pPr>
      <w:r w:rsidRPr="00C74719">
        <w:rPr>
          <w:rFonts w:ascii="Calibri" w:hAnsi="Calibri" w:cs="Arial"/>
          <w:szCs w:val="24"/>
        </w:rPr>
        <w:t>Zbiranje predlogov, oblikovanje in potrditev programa šolske skupnosti.</w:t>
      </w:r>
    </w:p>
    <w:p w:rsidR="0088560E" w:rsidRDefault="0088560E" w:rsidP="0088560E">
      <w:pPr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 xml:space="preserve">Nadaljujemo </w:t>
      </w:r>
      <w:r>
        <w:rPr>
          <w:rFonts w:ascii="Calibri" w:hAnsi="Calibri" w:cs="Arial"/>
          <w:szCs w:val="24"/>
        </w:rPr>
        <w:t>s sodelovanjem pri zbiralnih akcijah (papir, baterije, zamaški ipd.)</w:t>
      </w:r>
    </w:p>
    <w:p w:rsidR="0088560E" w:rsidRPr="00C74719" w:rsidRDefault="0088560E" w:rsidP="0088560E">
      <w:pPr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Nadaljujemo z izbiro naj sošolca 1. in 2. ocenjevalnega obdobja.</w:t>
      </w:r>
    </w:p>
    <w:p w:rsidR="0088560E" w:rsidRDefault="0088560E" w:rsidP="0088560E">
      <w:pPr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Načrtovanje sprejema prvošolcev v šolsko skupnost.</w:t>
      </w:r>
    </w:p>
    <w:p w:rsidR="0088560E" w:rsidRDefault="0088560E" w:rsidP="0088560E">
      <w:pPr>
        <w:numPr>
          <w:ilvl w:val="0"/>
          <w:numId w:val="2"/>
        </w:numPr>
        <w:spacing w:line="360" w:lineRule="auto"/>
        <w:ind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Načrtovanje izvedbe dneva učiteljev.</w:t>
      </w:r>
    </w:p>
    <w:p w:rsidR="0088560E" w:rsidRDefault="0088560E" w:rsidP="0088560E">
      <w:pPr>
        <w:numPr>
          <w:ilvl w:val="0"/>
          <w:numId w:val="2"/>
        </w:numPr>
        <w:spacing w:line="360" w:lineRule="auto"/>
        <w:ind w:hanging="357"/>
        <w:rPr>
          <w:rFonts w:ascii="Calibri" w:hAnsi="Calibri" w:cs="Arial"/>
          <w:szCs w:val="24"/>
        </w:rPr>
      </w:pPr>
      <w:r w:rsidRPr="00EF2ED5">
        <w:rPr>
          <w:rFonts w:ascii="Calibri" w:hAnsi="Calibri" w:cs="Arial"/>
          <w:szCs w:val="24"/>
        </w:rPr>
        <w:t xml:space="preserve">Načrtovanje aktivnosti v tednu otroka z osrednjo temo </w:t>
      </w:r>
      <w:r>
        <w:rPr>
          <w:rFonts w:ascii="Calibri" w:hAnsi="Calibri" w:cs="Arial"/>
          <w:b/>
          <w:i/>
          <w:szCs w:val="24"/>
        </w:rPr>
        <w:t>Svet, v katerem želim živeti</w:t>
      </w:r>
      <w:r w:rsidRPr="00EF2ED5">
        <w:rPr>
          <w:rFonts w:ascii="Calibri" w:hAnsi="Calibri" w:cs="Arial"/>
          <w:szCs w:val="24"/>
        </w:rPr>
        <w:t xml:space="preserve"> (prvi ponedeljek v ok</w:t>
      </w:r>
      <w:r>
        <w:rPr>
          <w:rFonts w:ascii="Calibri" w:hAnsi="Calibri" w:cs="Arial"/>
          <w:szCs w:val="24"/>
        </w:rPr>
        <w:t>tobru: 3. 10. - 9. 10. 2016</w:t>
      </w:r>
      <w:r w:rsidRPr="00EF2ED5">
        <w:rPr>
          <w:rFonts w:ascii="Calibri" w:hAnsi="Calibri" w:cs="Arial"/>
          <w:szCs w:val="24"/>
        </w:rPr>
        <w:t>).</w:t>
      </w:r>
    </w:p>
    <w:p w:rsidR="0088560E" w:rsidRDefault="0088560E" w:rsidP="0088560E">
      <w:pPr>
        <w:numPr>
          <w:ilvl w:val="0"/>
          <w:numId w:val="2"/>
        </w:numPr>
        <w:spacing w:line="360" w:lineRule="auto"/>
        <w:ind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Ohranimo skrinjico zaupanja za zaupna sporočila (v prostoru pred knjižnico).</w:t>
      </w:r>
    </w:p>
    <w:p w:rsidR="0088560E" w:rsidRDefault="0088560E" w:rsidP="0088560E">
      <w:pPr>
        <w:spacing w:line="360" w:lineRule="auto"/>
        <w:rPr>
          <w:rFonts w:ascii="Calibri" w:hAnsi="Calibri" w:cs="Arial"/>
          <w:szCs w:val="24"/>
        </w:rPr>
      </w:pPr>
    </w:p>
    <w:p w:rsidR="0088560E" w:rsidRDefault="0088560E" w:rsidP="0088560E">
      <w:pPr>
        <w:spacing w:line="360" w:lineRule="auto"/>
        <w:rPr>
          <w:rFonts w:ascii="Calibri" w:hAnsi="Calibri" w:cs="Arial"/>
          <w:szCs w:val="24"/>
        </w:rPr>
      </w:pPr>
    </w:p>
    <w:p w:rsidR="0088560E" w:rsidRPr="00180A0B" w:rsidRDefault="0088560E" w:rsidP="0088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alibri" w:hAnsi="Calibri" w:cs="Arial"/>
          <w:b/>
          <w:szCs w:val="24"/>
        </w:rPr>
      </w:pPr>
      <w:r w:rsidRPr="00567954">
        <w:rPr>
          <w:rFonts w:ascii="Calibri" w:hAnsi="Calibri" w:cs="Arial"/>
          <w:b/>
          <w:szCs w:val="24"/>
        </w:rPr>
        <w:t>OKTOBER</w:t>
      </w:r>
    </w:p>
    <w:p w:rsidR="0088560E" w:rsidRPr="00B01A02" w:rsidRDefault="0088560E" w:rsidP="0088560E">
      <w:pPr>
        <w:rPr>
          <w:rFonts w:ascii="Calibri" w:hAnsi="Calibri" w:cs="Arial"/>
          <w:szCs w:val="24"/>
        </w:rPr>
      </w:pPr>
    </w:p>
    <w:p w:rsidR="0088560E" w:rsidRPr="00F166F6" w:rsidRDefault="0088560E" w:rsidP="0088560E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>Sodelovanje pri dejavnostih v tednu otroka.</w:t>
      </w:r>
    </w:p>
    <w:p w:rsidR="0088560E" w:rsidRPr="000F7DC9" w:rsidRDefault="0088560E" w:rsidP="0088560E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>Sprejem prvošolcev v šolsko skupnost.</w:t>
      </w:r>
    </w:p>
    <w:p w:rsidR="0088560E" w:rsidRPr="00B01A02" w:rsidRDefault="0088560E" w:rsidP="0088560E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Obeležimo mednarodni dan učiteljev (5. oktober).</w:t>
      </w:r>
      <w:r>
        <w:rPr>
          <w:rFonts w:ascii="Calibri" w:hAnsi="Calibri" w:cs="Arial"/>
          <w:szCs w:val="24"/>
        </w:rPr>
        <w:t xml:space="preserve"> Sodelujemo v UNESCO projektu </w:t>
      </w:r>
      <w:r w:rsidRPr="00CE0C73">
        <w:rPr>
          <w:rFonts w:ascii="Calibri" w:hAnsi="Calibri" w:cs="Arial"/>
          <w:i/>
          <w:szCs w:val="24"/>
        </w:rPr>
        <w:t>Učenec poučuje.</w:t>
      </w:r>
    </w:p>
    <w:p w:rsidR="0088560E" w:rsidRPr="00B01A02" w:rsidRDefault="0088560E" w:rsidP="0088560E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Spremljamo uresničevanje dogovorjenih obveznosti predstavnikov šolske skupnosti.</w:t>
      </w:r>
    </w:p>
    <w:p w:rsidR="0088560E" w:rsidRPr="00E07BA0" w:rsidRDefault="0088560E" w:rsidP="0088560E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 w:rsidRPr="00E07BA0">
        <w:rPr>
          <w:rFonts w:ascii="Calibri" w:hAnsi="Calibri" w:cs="Arial"/>
          <w:szCs w:val="24"/>
        </w:rPr>
        <w:t xml:space="preserve">Izvedba aktivnosti v zvezi z dejavnostjo </w:t>
      </w:r>
      <w:r w:rsidRPr="00E07BA0">
        <w:rPr>
          <w:rFonts w:ascii="Calibri" w:hAnsi="Calibri" w:cs="Arial"/>
          <w:i/>
          <w:color w:val="000000"/>
          <w:szCs w:val="24"/>
        </w:rPr>
        <w:t xml:space="preserve">Skrbniki mlajših (Učenci </w:t>
      </w:r>
      <w:smartTag w:uri="urn:schemas-microsoft-com:office:smarttags" w:element="metricconverter">
        <w:smartTagPr>
          <w:attr w:name="ProductID" w:val="8. a"/>
        </w:smartTagPr>
        <w:r w:rsidRPr="00E07BA0">
          <w:rPr>
            <w:rFonts w:ascii="Calibri" w:hAnsi="Calibri" w:cs="Arial"/>
            <w:i/>
            <w:color w:val="000000"/>
            <w:szCs w:val="24"/>
          </w:rPr>
          <w:t>8. a</w:t>
        </w:r>
      </w:smartTag>
      <w:r w:rsidRPr="00E07BA0">
        <w:rPr>
          <w:rFonts w:ascii="Calibri" w:hAnsi="Calibri" w:cs="Arial"/>
          <w:i/>
          <w:color w:val="000000"/>
          <w:szCs w:val="24"/>
        </w:rPr>
        <w:t xml:space="preserve"> skrbijo za učence 2. razreda; učenci </w:t>
      </w:r>
      <w:smartTag w:uri="urn:schemas-microsoft-com:office:smarttags" w:element="metricconverter">
        <w:smartTagPr>
          <w:attr w:name="ProductID" w:val="9. a"/>
        </w:smartTagPr>
        <w:r w:rsidRPr="00E07BA0">
          <w:rPr>
            <w:rFonts w:ascii="Calibri" w:hAnsi="Calibri" w:cs="Arial"/>
            <w:i/>
            <w:color w:val="000000"/>
            <w:szCs w:val="24"/>
          </w:rPr>
          <w:t>9. a</w:t>
        </w:r>
      </w:smartTag>
      <w:r w:rsidRPr="00E07BA0">
        <w:rPr>
          <w:rFonts w:ascii="Calibri" w:hAnsi="Calibri" w:cs="Arial"/>
          <w:i/>
          <w:color w:val="000000"/>
          <w:szCs w:val="24"/>
        </w:rPr>
        <w:t xml:space="preserve"> skrbijo za učence </w:t>
      </w:r>
      <w:smartTag w:uri="urn:schemas-microsoft-com:office:smarttags" w:element="metricconverter">
        <w:smartTagPr>
          <w:attr w:name="ProductID" w:val="3. a"/>
        </w:smartTagPr>
        <w:r w:rsidRPr="00E07BA0">
          <w:rPr>
            <w:rFonts w:ascii="Calibri" w:hAnsi="Calibri" w:cs="Arial"/>
            <w:i/>
            <w:color w:val="000000"/>
            <w:szCs w:val="24"/>
          </w:rPr>
          <w:t>3. a</w:t>
        </w:r>
      </w:smartTag>
      <w:r w:rsidRPr="00E07BA0">
        <w:rPr>
          <w:rFonts w:ascii="Calibri" w:hAnsi="Calibri" w:cs="Arial"/>
          <w:i/>
          <w:color w:val="000000"/>
          <w:szCs w:val="24"/>
        </w:rPr>
        <w:t xml:space="preserve"> razreda; učenci </w:t>
      </w:r>
      <w:smartTag w:uri="urn:schemas-microsoft-com:office:smarttags" w:element="metricconverter">
        <w:smartTagPr>
          <w:attr w:name="ProductID" w:val="7. a"/>
        </w:smartTagPr>
        <w:r w:rsidRPr="00E07BA0">
          <w:rPr>
            <w:rFonts w:ascii="Calibri" w:hAnsi="Calibri" w:cs="Arial"/>
            <w:i/>
            <w:color w:val="000000"/>
            <w:szCs w:val="24"/>
          </w:rPr>
          <w:t>7. a</w:t>
        </w:r>
      </w:smartTag>
      <w:r w:rsidRPr="00E07BA0">
        <w:rPr>
          <w:rFonts w:ascii="Calibri" w:hAnsi="Calibri" w:cs="Arial"/>
          <w:i/>
          <w:color w:val="000000"/>
          <w:szCs w:val="24"/>
        </w:rPr>
        <w:t xml:space="preserve"> skrbijo za učence 1. a-razreda).</w:t>
      </w:r>
    </w:p>
    <w:p w:rsidR="0088560E" w:rsidRDefault="0088560E" w:rsidP="0088560E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Organiziramo mrežo prostovoljcev za učno pomoč po oddelkih (pripravimo oddelčne sezname).</w:t>
      </w:r>
    </w:p>
    <w:p w:rsidR="0088560E" w:rsidRDefault="0088560E" w:rsidP="0088560E">
      <w:pPr>
        <w:numPr>
          <w:ilvl w:val="0"/>
          <w:numId w:val="3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Aktivnost v zvezi z vzgojnim načrtom: cilji v publikaciji, opomniki v učilnicah glede domačih nalog.</w:t>
      </w:r>
    </w:p>
    <w:p w:rsidR="0088560E" w:rsidRPr="009E115E" w:rsidRDefault="0088560E" w:rsidP="0088560E">
      <w:pPr>
        <w:numPr>
          <w:ilvl w:val="0"/>
          <w:numId w:val="3"/>
        </w:numPr>
        <w:spacing w:line="360" w:lineRule="auto"/>
        <w:jc w:val="both"/>
        <w:rPr>
          <w:rStyle w:val="Krepko"/>
          <w:rFonts w:ascii="Calibri" w:hAnsi="Calibri" w:cs="Arial"/>
          <w:b w:val="0"/>
          <w:bCs w:val="0"/>
          <w:szCs w:val="24"/>
        </w:rPr>
      </w:pPr>
      <w:r w:rsidRPr="002760B2">
        <w:rPr>
          <w:rFonts w:ascii="Calibri" w:hAnsi="Calibri" w:cs="Arial"/>
          <w:szCs w:val="24"/>
        </w:rPr>
        <w:t xml:space="preserve">Smernice za pripravo na otroški parlament, katerega tema je </w:t>
      </w:r>
      <w:r>
        <w:rPr>
          <w:rStyle w:val="Krepko"/>
          <w:rFonts w:ascii="Calibri" w:hAnsi="Calibri"/>
          <w:i/>
        </w:rPr>
        <w:t>Otroci in načrtovanje prihodnosti</w:t>
      </w:r>
    </w:p>
    <w:p w:rsidR="0088560E" w:rsidRDefault="0088560E" w:rsidP="0088560E">
      <w:pPr>
        <w:rPr>
          <w:rFonts w:ascii="Calibri" w:hAnsi="Calibri" w:cs="Arial"/>
          <w:szCs w:val="24"/>
        </w:rPr>
      </w:pPr>
    </w:p>
    <w:p w:rsidR="000C537C" w:rsidRDefault="000C537C" w:rsidP="0088560E">
      <w:pPr>
        <w:rPr>
          <w:rFonts w:ascii="Calibri" w:hAnsi="Calibri" w:cs="Arial"/>
          <w:szCs w:val="24"/>
        </w:rPr>
      </w:pPr>
    </w:p>
    <w:p w:rsidR="000C537C" w:rsidRDefault="000C537C" w:rsidP="0088560E">
      <w:pPr>
        <w:rPr>
          <w:rFonts w:ascii="Calibri" w:hAnsi="Calibri" w:cs="Arial"/>
          <w:szCs w:val="24"/>
        </w:rPr>
      </w:pPr>
    </w:p>
    <w:p w:rsidR="0088560E" w:rsidRDefault="0088560E" w:rsidP="0088560E">
      <w:pPr>
        <w:rPr>
          <w:rFonts w:ascii="Calibri" w:hAnsi="Calibri" w:cs="Arial"/>
          <w:szCs w:val="24"/>
        </w:rPr>
      </w:pPr>
    </w:p>
    <w:p w:rsidR="0088560E" w:rsidRPr="00180A0B" w:rsidRDefault="0088560E" w:rsidP="0088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lastRenderedPageBreak/>
        <w:t>N</w:t>
      </w:r>
      <w:r w:rsidRPr="00180A0B">
        <w:rPr>
          <w:rFonts w:ascii="Calibri" w:hAnsi="Calibri" w:cs="Arial"/>
          <w:b/>
          <w:szCs w:val="24"/>
        </w:rPr>
        <w:t>OVEMBER</w:t>
      </w:r>
    </w:p>
    <w:p w:rsidR="0088560E" w:rsidRPr="00B01A02" w:rsidRDefault="0088560E" w:rsidP="0088560E">
      <w:pPr>
        <w:rPr>
          <w:rFonts w:ascii="Calibri" w:hAnsi="Calibri" w:cs="Arial"/>
          <w:b/>
          <w:szCs w:val="24"/>
        </w:rPr>
      </w:pPr>
    </w:p>
    <w:p w:rsidR="0088560E" w:rsidRPr="005C5EC7" w:rsidRDefault="0088560E" w:rsidP="0088560E">
      <w:pPr>
        <w:numPr>
          <w:ilvl w:val="0"/>
          <w:numId w:val="4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>Načrtovanje decembrskih dejavnosti.</w:t>
      </w:r>
    </w:p>
    <w:p w:rsidR="0088560E" w:rsidRPr="00B01A02" w:rsidRDefault="0088560E" w:rsidP="0088560E">
      <w:pPr>
        <w:numPr>
          <w:ilvl w:val="0"/>
          <w:numId w:val="4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>Priprava na šolski otroški parlament.</w:t>
      </w:r>
    </w:p>
    <w:p w:rsidR="0088560E" w:rsidRPr="00B01A02" w:rsidRDefault="0088560E" w:rsidP="0088560E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Calibri" w:hAnsi="Calibri" w:cs="Arial"/>
          <w:szCs w:val="24"/>
        </w:rPr>
      </w:pPr>
      <w:proofErr w:type="spellStart"/>
      <w:r>
        <w:rPr>
          <w:rFonts w:ascii="Calibri" w:hAnsi="Calibri" w:cs="Arial"/>
          <w:szCs w:val="24"/>
        </w:rPr>
        <w:t>Vzpodbujanje</w:t>
      </w:r>
      <w:proofErr w:type="spellEnd"/>
      <w:r>
        <w:rPr>
          <w:rFonts w:ascii="Calibri" w:hAnsi="Calibri" w:cs="Arial"/>
          <w:szCs w:val="24"/>
        </w:rPr>
        <w:t xml:space="preserve"> k sodelovanju v</w:t>
      </w:r>
      <w:r w:rsidRPr="00B01A02">
        <w:rPr>
          <w:rFonts w:ascii="Calibri" w:hAnsi="Calibri" w:cs="Arial"/>
          <w:szCs w:val="24"/>
        </w:rPr>
        <w:t xml:space="preserve"> zbiralnih in drugih akcijah, v katere je vključena šola.</w:t>
      </w:r>
    </w:p>
    <w:p w:rsidR="0088560E" w:rsidRDefault="0088560E" w:rsidP="0088560E">
      <w:pPr>
        <w:numPr>
          <w:ilvl w:val="0"/>
          <w:numId w:val="4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Dejavnosti v mesecu boja proti zasvojenosti.</w:t>
      </w:r>
    </w:p>
    <w:p w:rsidR="0088560E" w:rsidRDefault="0088560E" w:rsidP="0088560E">
      <w:pPr>
        <w:numPr>
          <w:ilvl w:val="0"/>
          <w:numId w:val="4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Evalvacija izvedenih dni dejavnosti in predlogi.</w:t>
      </w:r>
    </w:p>
    <w:p w:rsidR="0088560E" w:rsidRPr="005C5EC7" w:rsidRDefault="0088560E" w:rsidP="0088560E">
      <w:pPr>
        <w:numPr>
          <w:ilvl w:val="0"/>
          <w:numId w:val="4"/>
        </w:numPr>
        <w:spacing w:line="360" w:lineRule="auto"/>
        <w:rPr>
          <w:rFonts w:ascii="Calibri" w:hAnsi="Calibri" w:cs="Arial"/>
          <w:szCs w:val="24"/>
        </w:rPr>
      </w:pPr>
      <w:r w:rsidRPr="005C5EC7">
        <w:rPr>
          <w:rFonts w:ascii="Calibri" w:hAnsi="Calibri" w:cs="Arial"/>
          <w:szCs w:val="24"/>
        </w:rPr>
        <w:t>Smernice za izvedbo delavnic v okviru ur oddelčne skupnosti v zvezi z učnimi strategijami.</w:t>
      </w:r>
    </w:p>
    <w:p w:rsidR="0088560E" w:rsidRPr="005C0C79" w:rsidRDefault="0088560E" w:rsidP="0088560E">
      <w:pPr>
        <w:pStyle w:val="Brezrazmikov"/>
        <w:rPr>
          <w:rFonts w:ascii="Calibri" w:hAnsi="Calibri" w:cs="Calibri"/>
        </w:rPr>
      </w:pPr>
    </w:p>
    <w:p w:rsidR="0088560E" w:rsidRPr="005C0C79" w:rsidRDefault="0088560E" w:rsidP="0088560E">
      <w:pPr>
        <w:pStyle w:val="Brezrazmikov"/>
        <w:rPr>
          <w:rFonts w:ascii="Calibri" w:hAnsi="Calibri" w:cs="Calibri"/>
        </w:rPr>
      </w:pPr>
    </w:p>
    <w:p w:rsidR="0088560E" w:rsidRPr="00180A0B" w:rsidRDefault="0088560E" w:rsidP="0088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alibri" w:hAnsi="Calibri" w:cs="Arial"/>
          <w:b/>
          <w:szCs w:val="24"/>
        </w:rPr>
      </w:pPr>
      <w:r w:rsidRPr="00180A0B">
        <w:rPr>
          <w:rFonts w:ascii="Calibri" w:hAnsi="Calibri" w:cs="Arial"/>
          <w:b/>
          <w:szCs w:val="24"/>
        </w:rPr>
        <w:t>DECEMBER</w:t>
      </w:r>
    </w:p>
    <w:p w:rsidR="0088560E" w:rsidRPr="00B01A02" w:rsidRDefault="0088560E" w:rsidP="0088560E">
      <w:pPr>
        <w:rPr>
          <w:rFonts w:ascii="Calibri" w:hAnsi="Calibri" w:cs="Arial"/>
          <w:b/>
          <w:szCs w:val="24"/>
        </w:rPr>
      </w:pPr>
    </w:p>
    <w:p w:rsidR="0088560E" w:rsidRPr="00B01A02" w:rsidRDefault="0088560E" w:rsidP="0088560E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>Sodelovanje pri decembrskih aktivnostih.</w:t>
      </w:r>
    </w:p>
    <w:p w:rsidR="0088560E" w:rsidRPr="002760B2" w:rsidRDefault="0088560E" w:rsidP="0088560E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 xml:space="preserve">Sodelujemo pri </w:t>
      </w:r>
      <w:proofErr w:type="spellStart"/>
      <w:r>
        <w:rPr>
          <w:rFonts w:ascii="Calibri" w:hAnsi="Calibri" w:cs="Arial"/>
          <w:szCs w:val="24"/>
        </w:rPr>
        <w:t>obeležitvi</w:t>
      </w:r>
      <w:proofErr w:type="spellEnd"/>
      <w:r>
        <w:rPr>
          <w:rFonts w:ascii="Calibri" w:hAnsi="Calibri" w:cs="Arial"/>
          <w:szCs w:val="24"/>
        </w:rPr>
        <w:t xml:space="preserve"> dneva</w:t>
      </w:r>
      <w:r w:rsidRPr="00B01A02">
        <w:rPr>
          <w:rFonts w:ascii="Calibri" w:hAnsi="Calibri" w:cs="Arial"/>
          <w:szCs w:val="24"/>
        </w:rPr>
        <w:t xml:space="preserve"> boja proti AIDS-u (1. december).</w:t>
      </w:r>
    </w:p>
    <w:p w:rsidR="0088560E" w:rsidRPr="00647CAB" w:rsidRDefault="0088560E" w:rsidP="0088560E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Delavnica v zvezi s socialnimi veščinami »</w:t>
      </w:r>
      <w:r w:rsidRPr="005C5EC7">
        <w:rPr>
          <w:rFonts w:ascii="Calibri" w:hAnsi="Calibri" w:cs="Arial"/>
          <w:i/>
          <w:szCs w:val="24"/>
        </w:rPr>
        <w:t>Govori z dobrim namenom!«</w:t>
      </w:r>
    </w:p>
    <w:p w:rsidR="0088560E" w:rsidRPr="00A4631F" w:rsidRDefault="0088560E" w:rsidP="0088560E">
      <w:pPr>
        <w:numPr>
          <w:ilvl w:val="0"/>
          <w:numId w:val="5"/>
        </w:numPr>
        <w:spacing w:line="360" w:lineRule="auto"/>
        <w:ind w:left="357" w:hanging="357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Obdaritev v okviru oddelčne skupnosti s pozornostmi, ki jih učenci izdelajo sami doma (predlagamo »obdaritev« z izdelanimi voščilnicami in iskrenimi sporočili; razrednik lahko poda druge smernice).</w:t>
      </w:r>
    </w:p>
    <w:p w:rsidR="0088560E" w:rsidRDefault="0088560E" w:rsidP="0088560E">
      <w:pPr>
        <w:rPr>
          <w:rFonts w:ascii="Calibri" w:hAnsi="Calibri" w:cs="Arial"/>
          <w:szCs w:val="24"/>
        </w:rPr>
      </w:pPr>
    </w:p>
    <w:p w:rsidR="0088560E" w:rsidRPr="00B01A02" w:rsidRDefault="0088560E" w:rsidP="0088560E">
      <w:pPr>
        <w:rPr>
          <w:rFonts w:ascii="Calibri" w:hAnsi="Calibri" w:cs="Arial"/>
          <w:szCs w:val="24"/>
        </w:rPr>
      </w:pPr>
    </w:p>
    <w:p w:rsidR="0088560E" w:rsidRPr="00180A0B" w:rsidRDefault="0088560E" w:rsidP="0088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alibri" w:hAnsi="Calibri" w:cs="Arial"/>
          <w:b/>
          <w:szCs w:val="24"/>
        </w:rPr>
      </w:pPr>
      <w:r w:rsidRPr="00180A0B">
        <w:rPr>
          <w:rFonts w:ascii="Calibri" w:hAnsi="Calibri" w:cs="Arial"/>
          <w:b/>
          <w:szCs w:val="24"/>
        </w:rPr>
        <w:t>JANUAR</w:t>
      </w:r>
    </w:p>
    <w:p w:rsidR="0088560E" w:rsidRPr="00B01A02" w:rsidRDefault="0088560E" w:rsidP="0088560E">
      <w:pPr>
        <w:rPr>
          <w:rFonts w:ascii="Calibri" w:hAnsi="Calibri" w:cs="Arial"/>
          <w:b/>
          <w:szCs w:val="24"/>
        </w:rPr>
      </w:pPr>
    </w:p>
    <w:p w:rsidR="0088560E" w:rsidRPr="00B01A02" w:rsidRDefault="0088560E" w:rsidP="0088560E">
      <w:pPr>
        <w:numPr>
          <w:ilvl w:val="0"/>
          <w:numId w:val="6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Pozdrav novemu letu s pozitivnimi sporočili v oddelčnih skupnostih in tudi širše med učenci (skupna aktivnost – želje)</w:t>
      </w:r>
    </w:p>
    <w:p w:rsidR="0088560E" w:rsidRDefault="0088560E" w:rsidP="0088560E">
      <w:pPr>
        <w:numPr>
          <w:ilvl w:val="0"/>
          <w:numId w:val="6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>Izvedba 26</w:t>
      </w:r>
      <w:r w:rsidRPr="00B01A02">
        <w:rPr>
          <w:rFonts w:ascii="Calibri" w:hAnsi="Calibri" w:cs="Arial"/>
          <w:szCs w:val="24"/>
        </w:rPr>
        <w:t>. šolskega otroškega parlamenta</w:t>
      </w:r>
      <w:r>
        <w:rPr>
          <w:rFonts w:ascii="Calibri" w:hAnsi="Calibri" w:cs="Arial"/>
          <w:szCs w:val="24"/>
        </w:rPr>
        <w:t xml:space="preserve"> in i</w:t>
      </w:r>
      <w:r w:rsidRPr="00940DEE">
        <w:rPr>
          <w:rFonts w:ascii="Calibri" w:hAnsi="Calibri" w:cs="Arial"/>
          <w:szCs w:val="24"/>
        </w:rPr>
        <w:t xml:space="preserve">zbira predstavnikov za </w:t>
      </w:r>
      <w:r w:rsidRPr="00940DEE">
        <w:rPr>
          <w:rFonts w:ascii="Calibri" w:hAnsi="Calibri" w:cs="Arial"/>
        </w:rPr>
        <w:t>med</w:t>
      </w:r>
      <w:r>
        <w:rPr>
          <w:rFonts w:ascii="Calibri" w:hAnsi="Calibri" w:cs="Arial"/>
          <w:szCs w:val="24"/>
        </w:rPr>
        <w:t>občinski otroški parlament.</w:t>
      </w:r>
    </w:p>
    <w:p w:rsidR="0088560E" w:rsidRDefault="0088560E" w:rsidP="0088560E">
      <w:pPr>
        <w:numPr>
          <w:ilvl w:val="0"/>
          <w:numId w:val="6"/>
        </w:numPr>
        <w:spacing w:line="360" w:lineRule="auto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Zbiranje predlogov za izboljšanje šolskega okolja za obravnavo na svetu staršev in svetu zavoda.</w:t>
      </w:r>
    </w:p>
    <w:p w:rsidR="0088560E" w:rsidRDefault="0088560E" w:rsidP="0088560E">
      <w:pPr>
        <w:rPr>
          <w:rFonts w:ascii="Calibri" w:hAnsi="Calibri" w:cs="Arial"/>
          <w:szCs w:val="24"/>
        </w:rPr>
      </w:pPr>
    </w:p>
    <w:p w:rsidR="0088560E" w:rsidRPr="00B01A02" w:rsidRDefault="0088560E" w:rsidP="0088560E">
      <w:pPr>
        <w:rPr>
          <w:rFonts w:ascii="Calibri" w:hAnsi="Calibri" w:cs="Arial"/>
          <w:szCs w:val="24"/>
        </w:rPr>
      </w:pPr>
    </w:p>
    <w:p w:rsidR="0088560E" w:rsidRPr="00180A0B" w:rsidRDefault="0088560E" w:rsidP="0088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alibri" w:hAnsi="Calibri" w:cs="Arial"/>
          <w:b/>
          <w:szCs w:val="24"/>
        </w:rPr>
      </w:pPr>
      <w:r w:rsidRPr="00180A0B">
        <w:rPr>
          <w:rFonts w:ascii="Calibri" w:hAnsi="Calibri" w:cs="Arial"/>
          <w:b/>
          <w:szCs w:val="24"/>
        </w:rPr>
        <w:t>FEBRUAR</w:t>
      </w:r>
    </w:p>
    <w:p w:rsidR="0088560E" w:rsidRPr="00B01A02" w:rsidRDefault="0088560E" w:rsidP="0088560E">
      <w:pPr>
        <w:rPr>
          <w:rFonts w:ascii="Calibri" w:hAnsi="Calibri" w:cs="Arial"/>
          <w:b/>
          <w:szCs w:val="24"/>
        </w:rPr>
      </w:pPr>
    </w:p>
    <w:p w:rsidR="0088560E" w:rsidRPr="00D56B97" w:rsidRDefault="0088560E" w:rsidP="0088560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>Pripravimo presenečenje za zaposlene ob prazniku sv. Valentina. Drobno pozornost namenimo tudi zaposlenim v vrtcu.</w:t>
      </w:r>
    </w:p>
    <w:p w:rsidR="0088560E" w:rsidRDefault="0088560E" w:rsidP="0088560E">
      <w:pPr>
        <w:numPr>
          <w:ilvl w:val="0"/>
          <w:numId w:val="7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Evalvacija izvedenih dni dejavnosti in predlogi.</w:t>
      </w:r>
    </w:p>
    <w:p w:rsidR="0088560E" w:rsidRPr="001B1EEF" w:rsidRDefault="0088560E" w:rsidP="0088560E">
      <w:pPr>
        <w:numPr>
          <w:ilvl w:val="0"/>
          <w:numId w:val="7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Pogovor o praznikih.</w:t>
      </w:r>
    </w:p>
    <w:p w:rsidR="0088560E" w:rsidRDefault="0088560E" w:rsidP="0088560E">
      <w:pPr>
        <w:numPr>
          <w:ilvl w:val="0"/>
          <w:numId w:val="7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Valentinov poštar (sporočila znotraj razreda – oseba se določi z žrebom; sporočila se lahko pripravijo tudi za druge učence in zaposlene v šoli)</w:t>
      </w:r>
    </w:p>
    <w:p w:rsidR="0088560E" w:rsidRDefault="0088560E" w:rsidP="0088560E">
      <w:pPr>
        <w:numPr>
          <w:ilvl w:val="0"/>
          <w:numId w:val="7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Valentinov ples (organizirajo učenci 9. razreda).</w:t>
      </w:r>
    </w:p>
    <w:p w:rsidR="0088560E" w:rsidRDefault="0088560E" w:rsidP="0088560E">
      <w:pPr>
        <w:numPr>
          <w:ilvl w:val="0"/>
          <w:numId w:val="7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Spremljanje in poročanje o učni uspešnosti učencev (uspehi in ovire).</w:t>
      </w:r>
    </w:p>
    <w:p w:rsidR="0088560E" w:rsidRDefault="0088560E" w:rsidP="0088560E">
      <w:pPr>
        <w:numPr>
          <w:ilvl w:val="0"/>
          <w:numId w:val="7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Načrtovanje izvedbe dejavnosti Naključne prijaznosti izven šole.</w:t>
      </w:r>
    </w:p>
    <w:p w:rsidR="0088560E" w:rsidRPr="005C0C79" w:rsidRDefault="0088560E" w:rsidP="0088560E">
      <w:pPr>
        <w:pStyle w:val="Brezrazmikov"/>
        <w:rPr>
          <w:rFonts w:ascii="Calibri" w:hAnsi="Calibri" w:cs="Calibri"/>
        </w:rPr>
      </w:pPr>
      <w:bookmarkStart w:id="0" w:name="_GoBack"/>
      <w:bookmarkEnd w:id="0"/>
    </w:p>
    <w:p w:rsidR="0088560E" w:rsidRPr="00180A0B" w:rsidRDefault="0088560E" w:rsidP="0088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alibri" w:hAnsi="Calibri" w:cs="Arial"/>
          <w:b/>
          <w:szCs w:val="24"/>
        </w:rPr>
      </w:pPr>
      <w:r w:rsidRPr="00180A0B">
        <w:rPr>
          <w:rFonts w:ascii="Calibri" w:hAnsi="Calibri" w:cs="Arial"/>
          <w:b/>
          <w:szCs w:val="24"/>
        </w:rPr>
        <w:lastRenderedPageBreak/>
        <w:t>MAREC</w:t>
      </w:r>
    </w:p>
    <w:p w:rsidR="0088560E" w:rsidRDefault="0088560E" w:rsidP="0088560E">
      <w:pPr>
        <w:spacing w:line="360" w:lineRule="auto"/>
        <w:ind w:left="360"/>
        <w:rPr>
          <w:rFonts w:ascii="Calibri" w:hAnsi="Calibri" w:cs="Arial"/>
          <w:szCs w:val="24"/>
        </w:rPr>
      </w:pPr>
    </w:p>
    <w:p w:rsidR="0088560E" w:rsidRPr="00297A78" w:rsidRDefault="0088560E" w:rsidP="0088560E">
      <w:pPr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Delavnica v zvezi z razvijanjem odgovornosti za lastno vedenje – »Govori z dobrim namenom.«</w:t>
      </w:r>
    </w:p>
    <w:p w:rsidR="0088560E" w:rsidRDefault="0088560E" w:rsidP="0088560E">
      <w:pPr>
        <w:numPr>
          <w:ilvl w:val="0"/>
          <w:numId w:val="8"/>
        </w:numPr>
        <w:spacing w:line="360" w:lineRule="auto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Spremljanje, ali učenci upoštevajo pravila šolskega in hišnega reda.</w:t>
      </w:r>
    </w:p>
    <w:p w:rsidR="0088560E" w:rsidRPr="00297A78" w:rsidRDefault="0088560E" w:rsidP="0088560E">
      <w:pPr>
        <w:numPr>
          <w:ilvl w:val="0"/>
          <w:numId w:val="8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Spremljanje uresničevanja ciljev vzgojnega načrta in predlogi za izboljšave.</w:t>
      </w:r>
    </w:p>
    <w:p w:rsidR="0088560E" w:rsidRPr="00D56B97" w:rsidRDefault="0088560E" w:rsidP="0088560E">
      <w:pPr>
        <w:numPr>
          <w:ilvl w:val="0"/>
          <w:numId w:val="8"/>
        </w:numPr>
        <w:spacing w:line="360" w:lineRule="auto"/>
        <w:rPr>
          <w:rFonts w:ascii="Calibri" w:hAnsi="Calibri" w:cs="Arial"/>
          <w:szCs w:val="24"/>
        </w:rPr>
      </w:pPr>
      <w:r w:rsidRPr="00D56B97">
        <w:rPr>
          <w:rFonts w:ascii="Calibri" w:hAnsi="Calibri" w:cs="Arial"/>
          <w:szCs w:val="24"/>
        </w:rPr>
        <w:t>Predstavitev dela oddelčnih skupnosti (poročanje, predlogi, mnenja, ugotovitve).</w:t>
      </w:r>
    </w:p>
    <w:p w:rsidR="0088560E" w:rsidRPr="005C0C79" w:rsidRDefault="0088560E" w:rsidP="0088560E">
      <w:pPr>
        <w:rPr>
          <w:rFonts w:ascii="Calibri" w:hAnsi="Calibri" w:cs="Calibri"/>
        </w:rPr>
      </w:pPr>
    </w:p>
    <w:p w:rsidR="0088560E" w:rsidRPr="005C0C79" w:rsidRDefault="0088560E" w:rsidP="0088560E">
      <w:pPr>
        <w:rPr>
          <w:rFonts w:ascii="Calibri" w:hAnsi="Calibri" w:cs="Calibri"/>
        </w:rPr>
      </w:pPr>
    </w:p>
    <w:p w:rsidR="0088560E" w:rsidRPr="00180A0B" w:rsidRDefault="0088560E" w:rsidP="008856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alibri" w:hAnsi="Calibri" w:cs="Arial"/>
          <w:b/>
          <w:szCs w:val="24"/>
        </w:rPr>
      </w:pPr>
      <w:r w:rsidRPr="00180A0B">
        <w:rPr>
          <w:rFonts w:ascii="Calibri" w:hAnsi="Calibri" w:cs="Arial"/>
          <w:b/>
          <w:szCs w:val="24"/>
        </w:rPr>
        <w:t>APRIL</w:t>
      </w:r>
    </w:p>
    <w:p w:rsidR="0088560E" w:rsidRPr="00B01A02" w:rsidRDefault="0088560E" w:rsidP="0088560E">
      <w:pPr>
        <w:rPr>
          <w:rFonts w:ascii="Calibri" w:hAnsi="Calibri" w:cs="Arial"/>
          <w:b/>
          <w:szCs w:val="24"/>
        </w:rPr>
      </w:pPr>
    </w:p>
    <w:p w:rsidR="0088560E" w:rsidRDefault="0088560E" w:rsidP="0088560E">
      <w:pPr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 w:rsidRPr="00D56B97">
        <w:rPr>
          <w:rFonts w:ascii="Calibri" w:hAnsi="Calibri" w:cs="Arial"/>
          <w:szCs w:val="24"/>
        </w:rPr>
        <w:t>Predstavitev dela oddelčnih skupnosti (poročanje, predlogi, mnenja, ugotovitve).</w:t>
      </w:r>
    </w:p>
    <w:p w:rsidR="0088560E" w:rsidRPr="00D56B97" w:rsidRDefault="0088560E" w:rsidP="0088560E">
      <w:pPr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Spodbude k učenju pred zaključevanjem ocen.</w:t>
      </w:r>
    </w:p>
    <w:p w:rsidR="0088560E" w:rsidRDefault="0088560E" w:rsidP="0088560E">
      <w:pPr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Izvedba dejavnosti Naključne prijaznosti izven šole.</w:t>
      </w:r>
    </w:p>
    <w:p w:rsidR="0088560E" w:rsidRPr="001B1EEF" w:rsidRDefault="0088560E" w:rsidP="0088560E">
      <w:pPr>
        <w:numPr>
          <w:ilvl w:val="0"/>
          <w:numId w:val="9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Evalvacija izvedenih dni dejavnosti in predlogi.</w:t>
      </w:r>
    </w:p>
    <w:p w:rsidR="0088560E" w:rsidRDefault="0088560E" w:rsidP="0088560E">
      <w:pPr>
        <w:rPr>
          <w:rFonts w:ascii="Calibri" w:hAnsi="Calibri" w:cs="Arial"/>
          <w:b/>
          <w:szCs w:val="24"/>
        </w:rPr>
      </w:pPr>
    </w:p>
    <w:p w:rsidR="0088560E" w:rsidRPr="00B01A02" w:rsidRDefault="0088560E" w:rsidP="0088560E">
      <w:pPr>
        <w:rPr>
          <w:rFonts w:ascii="Calibri" w:hAnsi="Calibri" w:cs="Arial"/>
          <w:b/>
          <w:szCs w:val="24"/>
        </w:rPr>
      </w:pPr>
    </w:p>
    <w:p w:rsidR="0088560E" w:rsidRPr="00180A0B" w:rsidRDefault="0088560E" w:rsidP="0088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alibri" w:hAnsi="Calibri" w:cs="Arial"/>
          <w:b/>
          <w:szCs w:val="24"/>
        </w:rPr>
      </w:pPr>
      <w:r w:rsidRPr="00180A0B">
        <w:rPr>
          <w:rFonts w:ascii="Calibri" w:hAnsi="Calibri" w:cs="Arial"/>
          <w:b/>
          <w:szCs w:val="24"/>
        </w:rPr>
        <w:t>MAJ</w:t>
      </w:r>
    </w:p>
    <w:p w:rsidR="0088560E" w:rsidRPr="00B01A02" w:rsidRDefault="0088560E" w:rsidP="0088560E">
      <w:pPr>
        <w:rPr>
          <w:rFonts w:ascii="Calibri" w:hAnsi="Calibri" w:cs="Arial"/>
          <w:b/>
          <w:szCs w:val="24"/>
        </w:rPr>
      </w:pPr>
    </w:p>
    <w:p w:rsidR="0088560E" w:rsidRPr="00B01A02" w:rsidRDefault="0088560E" w:rsidP="0088560E">
      <w:pPr>
        <w:numPr>
          <w:ilvl w:val="0"/>
          <w:numId w:val="10"/>
        </w:numPr>
        <w:spacing w:line="360" w:lineRule="auto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Pregled kriterijev za izbor naj učenca in naj učenke leta.</w:t>
      </w:r>
    </w:p>
    <w:p w:rsidR="0088560E" w:rsidRPr="00B01A02" w:rsidRDefault="0088560E" w:rsidP="0088560E">
      <w:pPr>
        <w:numPr>
          <w:ilvl w:val="0"/>
          <w:numId w:val="10"/>
        </w:numPr>
        <w:spacing w:line="360" w:lineRule="auto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Pregled določil o pohvalah, priznanjih in nagradah v Pravilih šolskega reda Osnovne šole Kapela.</w:t>
      </w:r>
    </w:p>
    <w:p w:rsidR="0088560E" w:rsidRPr="00A4631F" w:rsidRDefault="0088560E" w:rsidP="0088560E">
      <w:pPr>
        <w:numPr>
          <w:ilvl w:val="0"/>
          <w:numId w:val="10"/>
        </w:numPr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Evalvacija programa šolske skupnosti za leto 2016/2017 in izvedenih dejavnosti ter načrtovanje za prihodnje šolsko leto.</w:t>
      </w:r>
    </w:p>
    <w:p w:rsidR="0088560E" w:rsidRDefault="0088560E" w:rsidP="0088560E">
      <w:pPr>
        <w:jc w:val="both"/>
        <w:rPr>
          <w:rFonts w:ascii="Calibri" w:hAnsi="Calibri" w:cs="Arial"/>
          <w:szCs w:val="24"/>
        </w:rPr>
      </w:pPr>
    </w:p>
    <w:p w:rsidR="0088560E" w:rsidRDefault="0088560E" w:rsidP="0088560E">
      <w:pPr>
        <w:jc w:val="both"/>
        <w:rPr>
          <w:rFonts w:ascii="Calibri" w:hAnsi="Calibri" w:cs="Arial"/>
          <w:szCs w:val="24"/>
        </w:rPr>
      </w:pPr>
    </w:p>
    <w:p w:rsidR="0088560E" w:rsidRPr="00180A0B" w:rsidRDefault="0088560E" w:rsidP="0088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rFonts w:ascii="Calibri" w:hAnsi="Calibri" w:cs="Arial"/>
          <w:b/>
          <w:szCs w:val="24"/>
        </w:rPr>
      </w:pPr>
      <w:r w:rsidRPr="00180A0B">
        <w:rPr>
          <w:rFonts w:ascii="Calibri" w:hAnsi="Calibri" w:cs="Arial"/>
          <w:b/>
          <w:szCs w:val="24"/>
        </w:rPr>
        <w:t>JUNIJ</w:t>
      </w:r>
    </w:p>
    <w:p w:rsidR="0088560E" w:rsidRDefault="0088560E" w:rsidP="0088560E">
      <w:pPr>
        <w:spacing w:line="360" w:lineRule="auto"/>
        <w:ind w:left="360"/>
        <w:jc w:val="both"/>
        <w:rPr>
          <w:rFonts w:ascii="Calibri" w:hAnsi="Calibri" w:cs="Arial"/>
          <w:szCs w:val="24"/>
        </w:rPr>
      </w:pPr>
    </w:p>
    <w:p w:rsidR="0088560E" w:rsidRDefault="0088560E" w:rsidP="0088560E">
      <w:pPr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Oblikovanje predlogov in izvolitev naj učenca in naj učenke leta.</w:t>
      </w:r>
    </w:p>
    <w:p w:rsidR="0088560E" w:rsidRPr="008B0398" w:rsidRDefault="0088560E" w:rsidP="0088560E">
      <w:pPr>
        <w:numPr>
          <w:ilvl w:val="0"/>
          <w:numId w:val="11"/>
        </w:numPr>
        <w:spacing w:line="360" w:lineRule="auto"/>
        <w:rPr>
          <w:rFonts w:ascii="Calibri" w:hAnsi="Calibri" w:cs="Arial"/>
          <w:szCs w:val="24"/>
        </w:rPr>
      </w:pPr>
      <w:r w:rsidRPr="00B01A02">
        <w:rPr>
          <w:rFonts w:ascii="Calibri" w:hAnsi="Calibri" w:cs="Arial"/>
          <w:szCs w:val="24"/>
        </w:rPr>
        <w:t>Priprave na zaključek šolskega leta.</w:t>
      </w:r>
    </w:p>
    <w:p w:rsidR="0088560E" w:rsidRPr="005C0C79" w:rsidRDefault="0088560E" w:rsidP="0088560E">
      <w:pPr>
        <w:spacing w:line="360" w:lineRule="auto"/>
        <w:rPr>
          <w:rFonts w:ascii="Calibri" w:hAnsi="Calibri" w:cs="Calibri"/>
        </w:rPr>
      </w:pPr>
      <w:r w:rsidRPr="005C0C79">
        <w:rPr>
          <w:rFonts w:ascii="Calibri" w:hAnsi="Calibri" w:cs="Calibri"/>
        </w:rPr>
        <w:t xml:space="preserve">Skozi šolsko leto še naprej spodbujamo </w:t>
      </w:r>
      <w:proofErr w:type="spellStart"/>
      <w:r w:rsidRPr="005C0C79">
        <w:rPr>
          <w:rFonts w:ascii="Calibri" w:hAnsi="Calibri" w:cs="Calibri"/>
        </w:rPr>
        <w:t>medrazredne</w:t>
      </w:r>
      <w:proofErr w:type="spellEnd"/>
      <w:r w:rsidRPr="005C0C79">
        <w:rPr>
          <w:rFonts w:ascii="Calibri" w:hAnsi="Calibri" w:cs="Calibri"/>
        </w:rPr>
        <w:t xml:space="preserve"> delavnice, skupna srečanja v večnamenskem prostoru, zbiralne akcije, sodelovanje pri urejanju šole in šolske okolice, razvijanje odgovornosti in vsak sestanek pričnemo s pozitivno mislijo.</w:t>
      </w:r>
    </w:p>
    <w:p w:rsidR="0088560E" w:rsidRPr="005C0C79" w:rsidRDefault="0088560E" w:rsidP="0088560E">
      <w:pPr>
        <w:spacing w:line="360" w:lineRule="auto"/>
        <w:rPr>
          <w:rFonts w:ascii="Calibri" w:hAnsi="Calibri" w:cs="Calibri"/>
          <w:bCs/>
        </w:rPr>
      </w:pPr>
      <w:r w:rsidRPr="005C0C79">
        <w:rPr>
          <w:rFonts w:ascii="Calibri" w:hAnsi="Calibri" w:cs="Calibri"/>
          <w:bCs/>
        </w:rPr>
        <w:t>Po dogovoru se bomo priključili tudi raznim sprotnim pobudam in aktivnostim iz ožjega in širšega okolja.</w:t>
      </w:r>
    </w:p>
    <w:p w:rsidR="0088560E" w:rsidRPr="005C0C79" w:rsidRDefault="0088560E" w:rsidP="0088560E">
      <w:pPr>
        <w:spacing w:line="360" w:lineRule="auto"/>
        <w:rPr>
          <w:rFonts w:ascii="Calibri" w:hAnsi="Calibri" w:cs="Calibri"/>
          <w:bCs/>
        </w:rPr>
      </w:pPr>
      <w:r w:rsidRPr="005C0C79">
        <w:rPr>
          <w:rFonts w:ascii="Calibri" w:hAnsi="Calibri" w:cs="Calibri"/>
          <w:bCs/>
        </w:rPr>
        <w:t xml:space="preserve">Sodelovali bomo z Društvom prijateljev mladine Radenci ter </w:t>
      </w:r>
      <w:proofErr w:type="spellStart"/>
      <w:r w:rsidRPr="005C0C79">
        <w:rPr>
          <w:rFonts w:ascii="Calibri" w:hAnsi="Calibri" w:cs="Calibri"/>
          <w:bCs/>
        </w:rPr>
        <w:t>Dosorjem</w:t>
      </w:r>
      <w:proofErr w:type="spellEnd"/>
      <w:r w:rsidRPr="005C0C79">
        <w:rPr>
          <w:rFonts w:ascii="Calibri" w:hAnsi="Calibri" w:cs="Calibri"/>
          <w:bCs/>
        </w:rPr>
        <w:t>.</w:t>
      </w:r>
    </w:p>
    <w:p w:rsidR="0088560E" w:rsidRPr="005C0C79" w:rsidRDefault="0088560E" w:rsidP="0088560E">
      <w:pPr>
        <w:rPr>
          <w:rFonts w:ascii="Calibri" w:hAnsi="Calibri" w:cs="Calibri"/>
          <w:bCs/>
        </w:rPr>
      </w:pPr>
    </w:p>
    <w:p w:rsidR="0088560E" w:rsidRDefault="0088560E" w:rsidP="0088560E">
      <w:pPr>
        <w:spacing w:line="360" w:lineRule="auto"/>
        <w:rPr>
          <w:rFonts w:ascii="Calibri" w:hAnsi="Calibri" w:cs="Calibri"/>
        </w:rPr>
      </w:pPr>
      <w:r w:rsidRPr="005C0C79">
        <w:rPr>
          <w:rFonts w:ascii="Calibri" w:hAnsi="Calibri" w:cs="Calibri"/>
        </w:rPr>
        <w:t>Predstavn</w:t>
      </w:r>
      <w:r>
        <w:rPr>
          <w:rFonts w:ascii="Calibri" w:hAnsi="Calibri" w:cs="Calibri"/>
        </w:rPr>
        <w:t>iki šolske skupnosti v letu 2016/2017</w:t>
      </w:r>
      <w:r w:rsidRPr="005C0C7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Vid BAJZEK, Filip STANEK, Alina BEDRAČ, Jernej KOREN, Zala KOREN, Melisa ČUČEK, Maj CEHTL, </w:t>
      </w:r>
      <w:proofErr w:type="spellStart"/>
      <w:r>
        <w:rPr>
          <w:rFonts w:ascii="Calibri" w:hAnsi="Calibri" w:cs="Calibri"/>
        </w:rPr>
        <w:t>Anej</w:t>
      </w:r>
      <w:proofErr w:type="spellEnd"/>
      <w:r>
        <w:rPr>
          <w:rFonts w:ascii="Calibri" w:hAnsi="Calibri" w:cs="Calibri"/>
        </w:rPr>
        <w:t xml:space="preserve"> Roman LELJAK, </w:t>
      </w:r>
      <w:proofErr w:type="spellStart"/>
      <w:r>
        <w:rPr>
          <w:rFonts w:ascii="Calibri" w:hAnsi="Calibri" w:cs="Calibri"/>
        </w:rPr>
        <w:t>Ivona</w:t>
      </w:r>
      <w:proofErr w:type="spellEnd"/>
      <w:r>
        <w:rPr>
          <w:rFonts w:ascii="Calibri" w:hAnsi="Calibri" w:cs="Calibri"/>
        </w:rPr>
        <w:t xml:space="preserve"> MES, </w:t>
      </w:r>
      <w:proofErr w:type="spellStart"/>
      <w:r>
        <w:rPr>
          <w:rFonts w:ascii="Calibri" w:hAnsi="Calibri" w:cs="Calibri"/>
        </w:rPr>
        <w:t>Ronja</w:t>
      </w:r>
      <w:proofErr w:type="spellEnd"/>
      <w:r>
        <w:rPr>
          <w:rFonts w:ascii="Calibri" w:hAnsi="Calibri" w:cs="Calibri"/>
        </w:rPr>
        <w:t xml:space="preserve"> SLAVIČ, </w:t>
      </w:r>
      <w:proofErr w:type="spellStart"/>
      <w:r>
        <w:rPr>
          <w:rFonts w:ascii="Calibri" w:hAnsi="Calibri" w:cs="Calibri"/>
        </w:rPr>
        <w:t>Anej</w:t>
      </w:r>
      <w:proofErr w:type="spellEnd"/>
      <w:r>
        <w:rPr>
          <w:rFonts w:ascii="Calibri" w:hAnsi="Calibri" w:cs="Calibri"/>
        </w:rPr>
        <w:t xml:space="preserve"> BELAK, Jakob PLAJNŠEK, Eva KEGEL, Alen KOZAR, </w:t>
      </w:r>
      <w:proofErr w:type="spellStart"/>
      <w:r>
        <w:rPr>
          <w:rFonts w:ascii="Calibri" w:hAnsi="Calibri" w:cs="Calibri"/>
        </w:rPr>
        <w:t>Inja</w:t>
      </w:r>
      <w:proofErr w:type="spellEnd"/>
      <w:r>
        <w:rPr>
          <w:rFonts w:ascii="Calibri" w:hAnsi="Calibri" w:cs="Calibri"/>
        </w:rPr>
        <w:t xml:space="preserve"> DOKL in Rene VRZEL.</w:t>
      </w:r>
    </w:p>
    <w:p w:rsidR="0088560E" w:rsidRPr="005C0C79" w:rsidRDefault="0088560E" w:rsidP="0088560E">
      <w:pPr>
        <w:pStyle w:val="Brezrazmikov"/>
        <w:rPr>
          <w:rFonts w:ascii="Calibri" w:hAnsi="Calibri" w:cs="Calibri"/>
        </w:rPr>
      </w:pPr>
    </w:p>
    <w:p w:rsidR="0088560E" w:rsidRPr="005C0C79" w:rsidRDefault="0088560E" w:rsidP="0088560E">
      <w:pPr>
        <w:pStyle w:val="Brezrazmikov"/>
        <w:rPr>
          <w:rFonts w:ascii="Calibri" w:hAnsi="Calibri" w:cs="Calibri"/>
        </w:rPr>
      </w:pPr>
    </w:p>
    <w:p w:rsidR="0088560E" w:rsidRPr="00CE0BBC" w:rsidRDefault="0088560E" w:rsidP="0088560E">
      <w:pPr>
        <w:rPr>
          <w:rFonts w:ascii="Calibri" w:hAnsi="Calibri"/>
          <w:b/>
          <w:szCs w:val="24"/>
          <w:u w:val="single"/>
        </w:rPr>
      </w:pPr>
      <w:r w:rsidRPr="00CE0BBC">
        <w:rPr>
          <w:rFonts w:ascii="Calibri" w:hAnsi="Calibri"/>
          <w:b/>
          <w:szCs w:val="24"/>
          <w:u w:val="single"/>
        </w:rPr>
        <w:lastRenderedPageBreak/>
        <w:t>Sklepi 1. sestanka glede razdelitve nalog:</w:t>
      </w:r>
    </w:p>
    <w:p w:rsidR="0088560E" w:rsidRPr="00CE0BBC" w:rsidRDefault="0088560E" w:rsidP="0088560E">
      <w:pPr>
        <w:rPr>
          <w:rFonts w:ascii="Calibri" w:hAnsi="Calibri"/>
          <w:b/>
          <w:szCs w:val="24"/>
        </w:rPr>
      </w:pPr>
    </w:p>
    <w:p w:rsidR="0088560E" w:rsidRPr="00CE0BBC" w:rsidRDefault="0088560E" w:rsidP="0088560E">
      <w:pPr>
        <w:numPr>
          <w:ilvl w:val="0"/>
          <w:numId w:val="12"/>
        </w:numPr>
        <w:rPr>
          <w:rFonts w:ascii="Calibri" w:hAnsi="Calibri"/>
          <w:szCs w:val="24"/>
        </w:rPr>
      </w:pPr>
      <w:r w:rsidRPr="00CE0BBC">
        <w:rPr>
          <w:rFonts w:ascii="Calibri" w:hAnsi="Calibri"/>
          <w:szCs w:val="24"/>
        </w:rPr>
        <w:t xml:space="preserve">Zbrani predstavniki so </w:t>
      </w:r>
      <w:r>
        <w:rPr>
          <w:rFonts w:ascii="Calibri" w:hAnsi="Calibri"/>
          <w:szCs w:val="24"/>
        </w:rPr>
        <w:t>za predsednico</w:t>
      </w:r>
      <w:r w:rsidRPr="00CE0BBC">
        <w:rPr>
          <w:rFonts w:ascii="Calibri" w:hAnsi="Calibri"/>
          <w:szCs w:val="24"/>
        </w:rPr>
        <w:t xml:space="preserve"> izvolili </w:t>
      </w:r>
      <w:proofErr w:type="spellStart"/>
      <w:r>
        <w:rPr>
          <w:rFonts w:ascii="Calibri" w:hAnsi="Calibri"/>
          <w:b/>
          <w:szCs w:val="24"/>
        </w:rPr>
        <w:t>Injo</w:t>
      </w:r>
      <w:proofErr w:type="spellEnd"/>
      <w:r>
        <w:rPr>
          <w:rFonts w:ascii="Calibri" w:hAnsi="Calibri"/>
          <w:b/>
          <w:szCs w:val="24"/>
        </w:rPr>
        <w:t xml:space="preserve"> DOKL</w:t>
      </w:r>
      <w:r>
        <w:rPr>
          <w:rFonts w:ascii="Calibri" w:hAnsi="Calibri"/>
          <w:szCs w:val="24"/>
        </w:rPr>
        <w:t>, za podpredsednico</w:t>
      </w:r>
      <w:r w:rsidRPr="00CE0BBC">
        <w:rPr>
          <w:rFonts w:ascii="Calibri" w:hAnsi="Calibri"/>
          <w:szCs w:val="24"/>
        </w:rPr>
        <w:t xml:space="preserve"> pa </w:t>
      </w:r>
      <w:r>
        <w:rPr>
          <w:rFonts w:ascii="Calibri" w:hAnsi="Calibri"/>
          <w:b/>
          <w:szCs w:val="24"/>
        </w:rPr>
        <w:t>Evo KEGEL</w:t>
      </w:r>
      <w:r>
        <w:rPr>
          <w:rFonts w:ascii="Calibri" w:hAnsi="Calibri"/>
          <w:szCs w:val="24"/>
        </w:rPr>
        <w:t xml:space="preserve">. Obe sta bili pripravljeni </w:t>
      </w:r>
      <w:r w:rsidRPr="00CE0BBC">
        <w:rPr>
          <w:rFonts w:ascii="Calibri" w:hAnsi="Calibri"/>
          <w:szCs w:val="24"/>
        </w:rPr>
        <w:t>prevzeti zaupani nalogi.</w:t>
      </w:r>
    </w:p>
    <w:p w:rsidR="0088560E" w:rsidRPr="00CE0BBC" w:rsidRDefault="0088560E" w:rsidP="0088560E">
      <w:pPr>
        <w:numPr>
          <w:ilvl w:val="0"/>
          <w:numId w:val="1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Učence bo v skupini</w:t>
      </w:r>
      <w:r w:rsidRPr="00CE0BBC">
        <w:rPr>
          <w:rFonts w:ascii="Calibri" w:hAnsi="Calibri"/>
          <w:szCs w:val="24"/>
        </w:rPr>
        <w:t xml:space="preserve"> za vzgojni načrt </w:t>
      </w:r>
      <w:r>
        <w:rPr>
          <w:rFonts w:ascii="Calibri" w:hAnsi="Calibri"/>
          <w:szCs w:val="24"/>
        </w:rPr>
        <w:t>zastopal</w:t>
      </w:r>
      <w:r w:rsidRPr="00CE0BB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Alen KOZAR.</w:t>
      </w:r>
    </w:p>
    <w:p w:rsidR="0088560E" w:rsidRPr="00CE0BBC" w:rsidRDefault="0088560E" w:rsidP="0088560E">
      <w:pPr>
        <w:numPr>
          <w:ilvl w:val="0"/>
          <w:numId w:val="1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Predstavnica v komisiji za šolsko prehrano bo </w:t>
      </w:r>
      <w:r>
        <w:rPr>
          <w:rFonts w:ascii="Calibri" w:hAnsi="Calibri"/>
          <w:b/>
          <w:szCs w:val="24"/>
        </w:rPr>
        <w:t>Alina BEDRAČ</w:t>
      </w:r>
      <w:r>
        <w:rPr>
          <w:rFonts w:ascii="Calibri" w:hAnsi="Calibri"/>
          <w:szCs w:val="24"/>
        </w:rPr>
        <w:t>.</w:t>
      </w:r>
    </w:p>
    <w:p w:rsidR="0088560E" w:rsidRPr="003161BA" w:rsidRDefault="0088560E" w:rsidP="0088560E">
      <w:pPr>
        <w:numPr>
          <w:ilvl w:val="0"/>
          <w:numId w:val="12"/>
        </w:numPr>
        <w:rPr>
          <w:rFonts w:ascii="Calibri" w:hAnsi="Calibri"/>
          <w:b/>
          <w:szCs w:val="24"/>
        </w:rPr>
      </w:pPr>
      <w:r w:rsidRPr="00CE0BBC">
        <w:rPr>
          <w:rFonts w:ascii="Calibri" w:hAnsi="Calibri"/>
          <w:szCs w:val="24"/>
        </w:rPr>
        <w:t xml:space="preserve">Šolski otroški svet bodo tudi letos sestavljali učenci od </w:t>
      </w:r>
      <w:r w:rsidRPr="00CE0BBC">
        <w:rPr>
          <w:rFonts w:ascii="Calibri" w:hAnsi="Calibri"/>
          <w:b/>
          <w:szCs w:val="24"/>
        </w:rPr>
        <w:t>6. do 9. razreda (</w:t>
      </w:r>
      <w:proofErr w:type="spellStart"/>
      <w:r w:rsidRPr="003161BA">
        <w:rPr>
          <w:rFonts w:ascii="Calibri" w:hAnsi="Calibri" w:cs="Calibri"/>
          <w:b/>
        </w:rPr>
        <w:t>Ivona</w:t>
      </w:r>
      <w:proofErr w:type="spellEnd"/>
      <w:r w:rsidRPr="003161BA">
        <w:rPr>
          <w:rFonts w:ascii="Calibri" w:hAnsi="Calibri" w:cs="Calibri"/>
          <w:b/>
        </w:rPr>
        <w:t xml:space="preserve"> MES, </w:t>
      </w:r>
      <w:proofErr w:type="spellStart"/>
      <w:r w:rsidRPr="003161BA">
        <w:rPr>
          <w:rFonts w:ascii="Calibri" w:hAnsi="Calibri" w:cs="Calibri"/>
          <w:b/>
        </w:rPr>
        <w:t>Ronja</w:t>
      </w:r>
      <w:proofErr w:type="spellEnd"/>
      <w:r w:rsidRPr="003161BA">
        <w:rPr>
          <w:rFonts w:ascii="Calibri" w:hAnsi="Calibri" w:cs="Calibri"/>
          <w:b/>
        </w:rPr>
        <w:t xml:space="preserve"> SLAVIČ, </w:t>
      </w:r>
      <w:proofErr w:type="spellStart"/>
      <w:r w:rsidRPr="003161BA">
        <w:rPr>
          <w:rFonts w:ascii="Calibri" w:hAnsi="Calibri" w:cs="Calibri"/>
          <w:b/>
        </w:rPr>
        <w:t>Anej</w:t>
      </w:r>
      <w:proofErr w:type="spellEnd"/>
      <w:r w:rsidRPr="003161BA">
        <w:rPr>
          <w:rFonts w:ascii="Calibri" w:hAnsi="Calibri" w:cs="Calibri"/>
          <w:b/>
        </w:rPr>
        <w:t xml:space="preserve"> BELAK, Jakob PLAJNŠEK, Eva KEGEL, Alen KOZAR, </w:t>
      </w:r>
      <w:proofErr w:type="spellStart"/>
      <w:r w:rsidRPr="003161BA">
        <w:rPr>
          <w:rFonts w:ascii="Calibri" w:hAnsi="Calibri" w:cs="Calibri"/>
          <w:b/>
        </w:rPr>
        <w:t>Inja</w:t>
      </w:r>
      <w:proofErr w:type="spellEnd"/>
      <w:r w:rsidRPr="003161BA">
        <w:rPr>
          <w:rFonts w:ascii="Calibri" w:hAnsi="Calibri" w:cs="Calibri"/>
          <w:b/>
        </w:rPr>
        <w:t xml:space="preserve"> DOKL in Rene VRZEL.</w:t>
      </w:r>
      <w:r w:rsidRPr="003161BA">
        <w:rPr>
          <w:rFonts w:ascii="Calibri" w:hAnsi="Calibri"/>
          <w:b/>
          <w:szCs w:val="24"/>
        </w:rPr>
        <w:t>).</w:t>
      </w:r>
    </w:p>
    <w:p w:rsidR="0088560E" w:rsidRPr="00CE0BBC" w:rsidRDefault="0088560E" w:rsidP="0088560E">
      <w:pPr>
        <w:numPr>
          <w:ilvl w:val="0"/>
          <w:numId w:val="12"/>
        </w:numPr>
        <w:rPr>
          <w:rFonts w:ascii="Calibri" w:hAnsi="Calibri"/>
          <w:szCs w:val="24"/>
        </w:rPr>
      </w:pPr>
      <w:r w:rsidRPr="00CE0BBC">
        <w:rPr>
          <w:rFonts w:ascii="Calibri" w:hAnsi="Calibri"/>
          <w:szCs w:val="24"/>
        </w:rPr>
        <w:t xml:space="preserve">Za kotiček šolske skupnosti bodo skrbeli učenci </w:t>
      </w:r>
      <w:r>
        <w:rPr>
          <w:rFonts w:ascii="Calibri" w:hAnsi="Calibri"/>
          <w:b/>
          <w:szCs w:val="24"/>
        </w:rPr>
        <w:t>4</w:t>
      </w:r>
      <w:r w:rsidRPr="00CE0BBC">
        <w:rPr>
          <w:rFonts w:ascii="Calibri" w:hAnsi="Calibri"/>
          <w:b/>
          <w:szCs w:val="24"/>
        </w:rPr>
        <w:t>. a-razreda.</w:t>
      </w:r>
    </w:p>
    <w:p w:rsidR="0088560E" w:rsidRPr="00CE0BBC" w:rsidRDefault="0088560E" w:rsidP="0088560E">
      <w:pPr>
        <w:numPr>
          <w:ilvl w:val="0"/>
          <w:numId w:val="12"/>
        </w:numPr>
        <w:rPr>
          <w:rFonts w:ascii="Calibri" w:hAnsi="Calibri"/>
          <w:szCs w:val="24"/>
        </w:rPr>
      </w:pPr>
      <w:r w:rsidRPr="00CE0BBC">
        <w:rPr>
          <w:rFonts w:ascii="Calibri" w:hAnsi="Calibri"/>
          <w:szCs w:val="24"/>
        </w:rPr>
        <w:t>Skrb za</w:t>
      </w:r>
      <w:r>
        <w:rPr>
          <w:rFonts w:ascii="Calibri" w:hAnsi="Calibri"/>
          <w:szCs w:val="24"/>
        </w:rPr>
        <w:t xml:space="preserve"> namizno dekoracijo v jedilnici po mesecih:</w:t>
      </w:r>
    </w:p>
    <w:p w:rsidR="0088560E" w:rsidRPr="00CE0BBC" w:rsidRDefault="0088560E" w:rsidP="0088560E">
      <w:pPr>
        <w:ind w:left="720"/>
        <w:rPr>
          <w:rFonts w:ascii="Calibri" w:hAnsi="Calibri"/>
          <w:szCs w:val="24"/>
        </w:rPr>
      </w:pPr>
    </w:p>
    <w:tbl>
      <w:tblPr>
        <w:tblW w:w="0" w:type="auto"/>
        <w:tblInd w:w="54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660"/>
        <w:gridCol w:w="1701"/>
      </w:tblGrid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FFFF66"/>
          </w:tcPr>
          <w:p w:rsidR="0088560E" w:rsidRPr="002B3CC5" w:rsidRDefault="0088560E" w:rsidP="00884941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2B3CC5">
              <w:rPr>
                <w:rFonts w:ascii="Calibri" w:hAnsi="Calibri"/>
                <w:b/>
                <w:bCs/>
                <w:szCs w:val="24"/>
              </w:rPr>
              <w:t>mesec</w:t>
            </w:r>
          </w:p>
        </w:tc>
        <w:tc>
          <w:tcPr>
            <w:tcW w:w="1701" w:type="dxa"/>
            <w:shd w:val="clear" w:color="auto" w:fill="FFFF66"/>
          </w:tcPr>
          <w:p w:rsidR="0088560E" w:rsidRPr="002B3CC5" w:rsidRDefault="0088560E" w:rsidP="00884941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2B3CC5">
              <w:rPr>
                <w:rFonts w:ascii="Calibri" w:hAnsi="Calibri"/>
                <w:b/>
                <w:bCs/>
                <w:szCs w:val="24"/>
              </w:rPr>
              <w:t>razred</w:t>
            </w:r>
          </w:p>
        </w:tc>
      </w:tr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september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0E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 a</w:t>
            </w:r>
          </w:p>
        </w:tc>
      </w:tr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 w:rsidRPr="00CE0BBC">
              <w:rPr>
                <w:rFonts w:ascii="Calibri" w:hAnsi="Calibri"/>
                <w:szCs w:val="24"/>
              </w:rPr>
              <w:t>oktober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  <w:r w:rsidRPr="00CE0BBC">
              <w:rPr>
                <w:rFonts w:ascii="Calibri" w:hAnsi="Calibri"/>
                <w:szCs w:val="24"/>
              </w:rPr>
              <w:t>. a</w:t>
            </w:r>
          </w:p>
        </w:tc>
      </w:tr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 w:rsidRPr="00CE0BBC">
              <w:rPr>
                <w:rFonts w:ascii="Calibri" w:hAnsi="Calibri"/>
                <w:szCs w:val="24"/>
              </w:rPr>
              <w:t>november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  <w:r w:rsidRPr="00CE0BBC">
              <w:rPr>
                <w:rFonts w:ascii="Calibri" w:hAnsi="Calibri"/>
                <w:szCs w:val="24"/>
              </w:rPr>
              <w:t>. a</w:t>
            </w:r>
          </w:p>
        </w:tc>
      </w:tr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 w:rsidRPr="00CE0BBC">
              <w:rPr>
                <w:rFonts w:ascii="Calibri" w:hAnsi="Calibri"/>
                <w:szCs w:val="24"/>
              </w:rPr>
              <w:t>december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  <w:r w:rsidRPr="00CE0BBC">
              <w:rPr>
                <w:rFonts w:ascii="Calibri" w:hAnsi="Calibri"/>
                <w:szCs w:val="24"/>
              </w:rPr>
              <w:t>. a</w:t>
            </w:r>
          </w:p>
        </w:tc>
      </w:tr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 w:rsidRPr="00CE0BBC">
              <w:rPr>
                <w:rFonts w:ascii="Calibri" w:hAnsi="Calibri"/>
                <w:szCs w:val="24"/>
              </w:rPr>
              <w:t>januar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  <w:r w:rsidRPr="00CE0BBC">
              <w:rPr>
                <w:rFonts w:ascii="Calibri" w:hAnsi="Calibri"/>
                <w:szCs w:val="24"/>
              </w:rPr>
              <w:t>. a</w:t>
            </w:r>
          </w:p>
        </w:tc>
      </w:tr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 w:rsidRPr="00CE0BBC">
              <w:rPr>
                <w:rFonts w:ascii="Calibri" w:hAnsi="Calibri"/>
                <w:szCs w:val="24"/>
              </w:rPr>
              <w:t>februar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</w:t>
            </w:r>
            <w:r w:rsidRPr="00CE0BBC">
              <w:rPr>
                <w:rFonts w:ascii="Calibri" w:hAnsi="Calibri"/>
                <w:szCs w:val="24"/>
              </w:rPr>
              <w:t>. a</w:t>
            </w:r>
          </w:p>
        </w:tc>
      </w:tr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 w:rsidRPr="00CE0BBC">
              <w:rPr>
                <w:rFonts w:ascii="Calibri" w:hAnsi="Calibri"/>
                <w:szCs w:val="24"/>
              </w:rPr>
              <w:t>marec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  <w:r w:rsidRPr="00CE0BBC">
              <w:rPr>
                <w:rFonts w:ascii="Calibri" w:hAnsi="Calibri"/>
                <w:szCs w:val="24"/>
              </w:rPr>
              <w:t>. a</w:t>
            </w:r>
          </w:p>
        </w:tc>
      </w:tr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 w:rsidRPr="00CE0BBC">
              <w:rPr>
                <w:rFonts w:ascii="Calibri" w:hAnsi="Calibri"/>
                <w:szCs w:val="24"/>
              </w:rPr>
              <w:t>april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  <w:r w:rsidRPr="00CE0BBC">
              <w:rPr>
                <w:rFonts w:ascii="Calibri" w:hAnsi="Calibri"/>
                <w:szCs w:val="24"/>
              </w:rPr>
              <w:t>. a</w:t>
            </w:r>
          </w:p>
        </w:tc>
      </w:tr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 w:rsidRPr="00CE0BBC">
              <w:rPr>
                <w:rFonts w:ascii="Calibri" w:hAnsi="Calibri"/>
                <w:szCs w:val="24"/>
              </w:rPr>
              <w:t>maj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9</w:t>
            </w:r>
            <w:r w:rsidRPr="00CE0BBC">
              <w:rPr>
                <w:rFonts w:ascii="Calibri" w:hAnsi="Calibri"/>
                <w:szCs w:val="24"/>
              </w:rPr>
              <w:t>. a</w:t>
            </w:r>
          </w:p>
        </w:tc>
      </w:tr>
      <w:tr w:rsidR="0088560E" w:rsidRPr="00CE0BBC" w:rsidTr="00884941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 w:rsidRPr="00CE0BBC">
              <w:rPr>
                <w:rFonts w:ascii="Calibri" w:hAnsi="Calibri"/>
                <w:szCs w:val="24"/>
              </w:rPr>
              <w:t>junij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60E" w:rsidRPr="00CE0BBC" w:rsidRDefault="0088560E" w:rsidP="0088494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</w:t>
            </w:r>
            <w:r w:rsidRPr="00CE0BBC">
              <w:rPr>
                <w:rFonts w:ascii="Calibri" w:hAnsi="Calibri"/>
                <w:szCs w:val="24"/>
              </w:rPr>
              <w:t>. a</w:t>
            </w:r>
          </w:p>
        </w:tc>
      </w:tr>
    </w:tbl>
    <w:p w:rsidR="0088560E" w:rsidRPr="005C0C79" w:rsidRDefault="0088560E" w:rsidP="0088560E">
      <w:pPr>
        <w:spacing w:line="360" w:lineRule="auto"/>
        <w:rPr>
          <w:rFonts w:ascii="Calibri" w:hAnsi="Calibri" w:cs="Calibri"/>
          <w:bCs/>
        </w:rPr>
      </w:pPr>
    </w:p>
    <w:p w:rsidR="0088560E" w:rsidRPr="005C0C79" w:rsidRDefault="0088560E" w:rsidP="0088560E">
      <w:pPr>
        <w:spacing w:line="360" w:lineRule="auto"/>
        <w:rPr>
          <w:rFonts w:ascii="Calibri" w:hAnsi="Calibri" w:cs="Calibri"/>
          <w:bCs/>
        </w:rPr>
      </w:pPr>
    </w:p>
    <w:p w:rsidR="00CF144A" w:rsidRDefault="00CF144A"/>
    <w:sectPr w:rsidR="00CF144A" w:rsidSect="00885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C1"/>
    <w:multiLevelType w:val="hybridMultilevel"/>
    <w:tmpl w:val="793EE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44646"/>
    <w:multiLevelType w:val="hybridMultilevel"/>
    <w:tmpl w:val="60FE49EC"/>
    <w:lvl w:ilvl="0" w:tplc="4554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D94FCC"/>
    <w:multiLevelType w:val="hybridMultilevel"/>
    <w:tmpl w:val="3236CCC0"/>
    <w:lvl w:ilvl="0" w:tplc="4554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E82646"/>
    <w:multiLevelType w:val="hybridMultilevel"/>
    <w:tmpl w:val="DAA0DF82"/>
    <w:lvl w:ilvl="0" w:tplc="C11273DC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D188B"/>
    <w:multiLevelType w:val="hybridMultilevel"/>
    <w:tmpl w:val="9C6ED89E"/>
    <w:lvl w:ilvl="0" w:tplc="4554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AA2468"/>
    <w:multiLevelType w:val="hybridMultilevel"/>
    <w:tmpl w:val="AD74BEAC"/>
    <w:lvl w:ilvl="0" w:tplc="4554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847FE0"/>
    <w:multiLevelType w:val="hybridMultilevel"/>
    <w:tmpl w:val="F3A81118"/>
    <w:lvl w:ilvl="0" w:tplc="4554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A71593"/>
    <w:multiLevelType w:val="hybridMultilevel"/>
    <w:tmpl w:val="98825D4A"/>
    <w:lvl w:ilvl="0" w:tplc="4554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2545D3"/>
    <w:multiLevelType w:val="hybridMultilevel"/>
    <w:tmpl w:val="EF02C0A8"/>
    <w:lvl w:ilvl="0" w:tplc="4554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E73855"/>
    <w:multiLevelType w:val="hybridMultilevel"/>
    <w:tmpl w:val="E1224EF4"/>
    <w:lvl w:ilvl="0" w:tplc="455432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314B6"/>
    <w:multiLevelType w:val="hybridMultilevel"/>
    <w:tmpl w:val="7B305118"/>
    <w:lvl w:ilvl="0" w:tplc="4554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4268C2"/>
    <w:multiLevelType w:val="hybridMultilevel"/>
    <w:tmpl w:val="328810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E"/>
    <w:rsid w:val="000C537C"/>
    <w:rsid w:val="006758F2"/>
    <w:rsid w:val="0088560E"/>
    <w:rsid w:val="00C247CC"/>
    <w:rsid w:val="00C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88560E"/>
    <w:rPr>
      <w:b/>
      <w:bCs/>
    </w:rPr>
  </w:style>
  <w:style w:type="paragraph" w:styleId="Odstavekseznama">
    <w:name w:val="List Paragraph"/>
    <w:basedOn w:val="Navaden"/>
    <w:uiPriority w:val="34"/>
    <w:qFormat/>
    <w:rsid w:val="0088560E"/>
    <w:pPr>
      <w:ind w:left="708"/>
    </w:pPr>
  </w:style>
  <w:style w:type="paragraph" w:styleId="Brezrazmikov">
    <w:name w:val="No Spacing"/>
    <w:uiPriority w:val="1"/>
    <w:qFormat/>
    <w:rsid w:val="00885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88560E"/>
    <w:rPr>
      <w:b/>
      <w:bCs/>
    </w:rPr>
  </w:style>
  <w:style w:type="paragraph" w:styleId="Odstavekseznama">
    <w:name w:val="List Paragraph"/>
    <w:basedOn w:val="Navaden"/>
    <w:uiPriority w:val="34"/>
    <w:qFormat/>
    <w:rsid w:val="0088560E"/>
    <w:pPr>
      <w:ind w:left="708"/>
    </w:pPr>
  </w:style>
  <w:style w:type="paragraph" w:styleId="Brezrazmikov">
    <w:name w:val="No Spacing"/>
    <w:uiPriority w:val="1"/>
    <w:qFormat/>
    <w:rsid w:val="00885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Kapela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2</cp:revision>
  <dcterms:created xsi:type="dcterms:W3CDTF">2016-10-23T14:48:00Z</dcterms:created>
  <dcterms:modified xsi:type="dcterms:W3CDTF">2016-10-23T14:49:00Z</dcterms:modified>
</cp:coreProperties>
</file>