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200" w:rsidRDefault="00174200" w:rsidP="00174200">
      <w:pPr>
        <w:jc w:val="center"/>
        <w:rPr>
          <w:rFonts w:ascii="Bradley Hand ITC" w:hAnsi="Bradley Hand ITC"/>
          <w:color w:val="FF0000"/>
          <w:sz w:val="36"/>
          <w:szCs w:val="36"/>
        </w:rPr>
      </w:pPr>
      <w:bookmarkStart w:id="0" w:name="_GoBack"/>
      <w:bookmarkEnd w:id="0"/>
      <w:r>
        <w:rPr>
          <w:rFonts w:ascii="Bradley Hand ITC" w:hAnsi="Bradley Hand ITC"/>
          <w:b/>
          <w:color w:val="FF0000"/>
          <w:sz w:val="36"/>
          <w:szCs w:val="36"/>
        </w:rPr>
        <w:t>OPB</w:t>
      </w:r>
      <w:r>
        <w:rPr>
          <w:rFonts w:ascii="Bradley Hand ITC" w:hAnsi="Bradley Hand ITC"/>
          <w:color w:val="FF0000"/>
          <w:sz w:val="36"/>
          <w:szCs w:val="36"/>
        </w:rPr>
        <w:t xml:space="preserve"> </w:t>
      </w:r>
      <w:r>
        <w:rPr>
          <w:rFonts w:ascii="Bradley Hand ITC" w:hAnsi="Bradley Hand ITC"/>
          <w:b/>
          <w:color w:val="FF0000"/>
          <w:sz w:val="36"/>
          <w:szCs w:val="36"/>
        </w:rPr>
        <w:t>2,   17.4.2020 , Sabina Brumen</w:t>
      </w:r>
    </w:p>
    <w:p w:rsidR="00174200" w:rsidRDefault="00174200" w:rsidP="00174200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PREHRANA</w:t>
      </w:r>
    </w:p>
    <w:p w:rsidR="00174200" w:rsidRDefault="00174200" w:rsidP="00174200">
      <w:pPr>
        <w:rPr>
          <w:sz w:val="28"/>
          <w:szCs w:val="28"/>
        </w:rPr>
      </w:pPr>
      <w:r>
        <w:rPr>
          <w:sz w:val="28"/>
          <w:szCs w:val="28"/>
        </w:rPr>
        <w:t>Uživaj čim več tople tekočine in zdrave prehrane bogate z zelenjavo in sadjem. Pred jedjo pazi na umivanje rok s toplo vodo in milom. Pomagaj v kuhinji!</w:t>
      </w:r>
    </w:p>
    <w:p w:rsidR="00174200" w:rsidRDefault="00174200" w:rsidP="00174200">
      <w:pPr>
        <w:rPr>
          <w:sz w:val="28"/>
          <w:szCs w:val="28"/>
        </w:rPr>
      </w:pPr>
      <w:r w:rsidRPr="00174200">
        <w:rPr>
          <w:b/>
          <w:sz w:val="28"/>
          <w:szCs w:val="28"/>
        </w:rPr>
        <w:t>Pripravi pogrinjek</w:t>
      </w:r>
      <w:r>
        <w:rPr>
          <w:sz w:val="28"/>
          <w:szCs w:val="28"/>
        </w:rPr>
        <w:t>-labod, na povezavi:</w:t>
      </w:r>
    </w:p>
    <w:p w:rsidR="00174200" w:rsidRPr="00174200" w:rsidRDefault="007D662E" w:rsidP="00174200">
      <w:pPr>
        <w:rPr>
          <w:sz w:val="28"/>
          <w:szCs w:val="28"/>
        </w:rPr>
      </w:pPr>
      <w:hyperlink r:id="rId4" w:history="1">
        <w:r w:rsidR="00174200" w:rsidRPr="000C4368">
          <w:rPr>
            <w:rStyle w:val="Hiperpovezava"/>
            <w:sz w:val="28"/>
            <w:szCs w:val="28"/>
          </w:rPr>
          <w:t>https://www.youtube.com/watch?v=Ixw6XwYFO7A</w:t>
        </w:r>
      </w:hyperlink>
    </w:p>
    <w:p w:rsidR="00174200" w:rsidRDefault="00174200" w:rsidP="00174200">
      <w:pPr>
        <w:rPr>
          <w:color w:val="FF0000"/>
          <w:sz w:val="28"/>
          <w:szCs w:val="28"/>
          <w:u w:val="single"/>
        </w:rPr>
      </w:pPr>
    </w:p>
    <w:p w:rsidR="00174200" w:rsidRDefault="00174200" w:rsidP="00174200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 xml:space="preserve">SAMOSTOJNO UČENJE </w:t>
      </w:r>
      <w:r>
        <w:rPr>
          <w:color w:val="FF0000"/>
          <w:sz w:val="28"/>
          <w:szCs w:val="28"/>
        </w:rPr>
        <w:t xml:space="preserve">in </w:t>
      </w:r>
      <w:r>
        <w:rPr>
          <w:color w:val="FF0000"/>
          <w:sz w:val="28"/>
          <w:szCs w:val="28"/>
          <w:u w:val="single"/>
        </w:rPr>
        <w:t>SPROSTITVENA DEJAVNOST:</w:t>
      </w:r>
    </w:p>
    <w:p w:rsidR="00174200" w:rsidRPr="00174200" w:rsidRDefault="00174200" w:rsidP="00174200">
      <w:pPr>
        <w:rPr>
          <w:sz w:val="28"/>
          <w:szCs w:val="28"/>
        </w:rPr>
      </w:pPr>
      <w:r>
        <w:rPr>
          <w:sz w:val="28"/>
          <w:szCs w:val="28"/>
        </w:rPr>
        <w:t>Sprehod v naravo, v bližnji gozd, na travnik,…</w:t>
      </w:r>
    </w:p>
    <w:p w:rsidR="00174200" w:rsidRDefault="00174200" w:rsidP="00174200">
      <w:pPr>
        <w:rPr>
          <w:sz w:val="28"/>
          <w:szCs w:val="28"/>
        </w:rPr>
      </w:pPr>
      <w:r w:rsidRPr="00174200">
        <w:rPr>
          <w:b/>
          <w:sz w:val="28"/>
          <w:szCs w:val="28"/>
        </w:rPr>
        <w:t>Opazovanje ptic-2.del</w:t>
      </w:r>
      <w:r>
        <w:rPr>
          <w:sz w:val="28"/>
          <w:szCs w:val="28"/>
        </w:rPr>
        <w:t>:</w:t>
      </w:r>
    </w:p>
    <w:p w:rsidR="00174200" w:rsidRDefault="00174200" w:rsidP="00174200">
      <w:pPr>
        <w:rPr>
          <w:sz w:val="28"/>
          <w:szCs w:val="28"/>
        </w:rPr>
      </w:pPr>
      <w:r w:rsidRPr="00174200">
        <w:rPr>
          <w:noProof/>
          <w:sz w:val="28"/>
          <w:szCs w:val="28"/>
          <w:lang w:eastAsia="sl-SI"/>
        </w:rPr>
        <w:drawing>
          <wp:inline distT="0" distB="0" distL="0" distR="0">
            <wp:extent cx="6296338" cy="1247775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09" cy="12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200" w:rsidRDefault="00174200" w:rsidP="00174200">
      <w:pPr>
        <w:rPr>
          <w:sz w:val="28"/>
          <w:szCs w:val="28"/>
        </w:rPr>
      </w:pPr>
      <w:r w:rsidRPr="00174200">
        <w:rPr>
          <w:noProof/>
          <w:sz w:val="28"/>
          <w:szCs w:val="28"/>
          <w:lang w:eastAsia="sl-SI"/>
        </w:rPr>
        <w:drawing>
          <wp:inline distT="0" distB="0" distL="0" distR="0">
            <wp:extent cx="6266686" cy="1219200"/>
            <wp:effectExtent l="0" t="0" r="127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377" cy="122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200" w:rsidRDefault="00174200" w:rsidP="00174200">
      <w:pPr>
        <w:rPr>
          <w:sz w:val="28"/>
          <w:szCs w:val="28"/>
        </w:rPr>
      </w:pPr>
      <w:r w:rsidRPr="00174200">
        <w:rPr>
          <w:noProof/>
          <w:sz w:val="28"/>
          <w:szCs w:val="28"/>
          <w:lang w:eastAsia="sl-SI"/>
        </w:rPr>
        <w:drawing>
          <wp:inline distT="0" distB="0" distL="0" distR="0">
            <wp:extent cx="6371092" cy="12477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744" cy="12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200" w:rsidRDefault="00174200" w:rsidP="00174200">
      <w:pPr>
        <w:rPr>
          <w:sz w:val="28"/>
          <w:szCs w:val="28"/>
        </w:rPr>
      </w:pPr>
      <w:r>
        <w:rPr>
          <w:sz w:val="28"/>
          <w:szCs w:val="28"/>
        </w:rPr>
        <w:t>Legenda:</w:t>
      </w:r>
    </w:p>
    <w:p w:rsidR="00174200" w:rsidRDefault="00174200" w:rsidP="00174200">
      <w:pPr>
        <w:rPr>
          <w:sz w:val="28"/>
          <w:szCs w:val="28"/>
        </w:rPr>
      </w:pPr>
      <w:r w:rsidRPr="00174200">
        <w:rPr>
          <w:noProof/>
          <w:sz w:val="28"/>
          <w:szCs w:val="28"/>
          <w:lang w:eastAsia="sl-SI"/>
        </w:rPr>
        <w:drawing>
          <wp:inline distT="0" distB="0" distL="0" distR="0">
            <wp:extent cx="1447800" cy="109285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96" cy="110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200" w:rsidRPr="00174200" w:rsidRDefault="00174200" w:rsidP="00174200">
      <w:pPr>
        <w:rPr>
          <w:sz w:val="28"/>
          <w:szCs w:val="28"/>
        </w:rPr>
      </w:pPr>
      <w:r>
        <w:rPr>
          <w:color w:val="FF0000"/>
          <w:sz w:val="28"/>
          <w:szCs w:val="28"/>
          <w:u w:val="single"/>
        </w:rPr>
        <w:lastRenderedPageBreak/>
        <w:t>USTVARJALNO PREŽIVLJANJE PROSTEGA ČASA:</w:t>
      </w:r>
    </w:p>
    <w:p w:rsidR="00174200" w:rsidRDefault="00174200" w:rsidP="00174200">
      <w:pPr>
        <w:rPr>
          <w:sz w:val="28"/>
          <w:szCs w:val="28"/>
        </w:rPr>
      </w:pPr>
      <w:r w:rsidRPr="00174200">
        <w:rPr>
          <w:b/>
          <w:sz w:val="28"/>
          <w:szCs w:val="28"/>
        </w:rPr>
        <w:t>Origami-ptica</w:t>
      </w:r>
      <w:r>
        <w:rPr>
          <w:sz w:val="28"/>
          <w:szCs w:val="28"/>
        </w:rPr>
        <w:t xml:space="preserve"> na spodnji povezavi:</w:t>
      </w:r>
    </w:p>
    <w:p w:rsidR="00174200" w:rsidRDefault="00174200" w:rsidP="00174200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1AD3FF6" wp14:editId="7ECFF11B">
            <wp:extent cx="2495550" cy="402223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700" t="21751" r="69246" b="37979"/>
                    <a:stretch/>
                  </pic:blipFill>
                  <pic:spPr bwMode="auto">
                    <a:xfrm>
                      <a:off x="0" y="0"/>
                      <a:ext cx="2513399" cy="4051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200" w:rsidRDefault="007D662E" w:rsidP="00174200">
      <w:pPr>
        <w:rPr>
          <w:sz w:val="28"/>
          <w:szCs w:val="28"/>
        </w:rPr>
      </w:pPr>
      <w:hyperlink r:id="rId10" w:history="1">
        <w:r w:rsidR="00174200" w:rsidRPr="000C4368">
          <w:rPr>
            <w:rStyle w:val="Hiperpovezava"/>
            <w:sz w:val="28"/>
            <w:szCs w:val="28"/>
          </w:rPr>
          <w:t>https://www.youtube.com/watch?v=bc0HXtS9as0</w:t>
        </w:r>
      </w:hyperlink>
    </w:p>
    <w:p w:rsidR="00174200" w:rsidRDefault="00174200" w:rsidP="00174200">
      <w:pPr>
        <w:rPr>
          <w:sz w:val="28"/>
          <w:szCs w:val="28"/>
        </w:rPr>
      </w:pPr>
    </w:p>
    <w:p w:rsidR="00B97CC5" w:rsidRDefault="00B97CC5"/>
    <w:sectPr w:rsidR="00B97C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200"/>
    <w:rsid w:val="00174200"/>
    <w:rsid w:val="007D662E"/>
    <w:rsid w:val="00B9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9664BB-AF64-4820-9995-F6B0CC929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74200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742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93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www.youtube.com/watch?v=bc0HXtS9as0" TargetMode="External"/><Relationship Id="rId4" Type="http://schemas.openxmlformats.org/officeDocument/2006/relationships/hyperlink" Target="https://www.youtube.com/watch?v=Ixw6XwYFO7A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Rozman</dc:creator>
  <cp:keywords/>
  <dc:description/>
  <cp:lastModifiedBy>Tanja</cp:lastModifiedBy>
  <cp:revision>2</cp:revision>
  <dcterms:created xsi:type="dcterms:W3CDTF">2020-04-17T05:57:00Z</dcterms:created>
  <dcterms:modified xsi:type="dcterms:W3CDTF">2020-04-17T05:57:00Z</dcterms:modified>
</cp:coreProperties>
</file>